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CF" w:rsidRDefault="00F63DCF"/>
    <w:p w:rsidR="00EE5875" w:rsidRPr="008F1C8E" w:rsidRDefault="00EE5875" w:rsidP="00EE5875">
      <w:pPr>
        <w:spacing w:line="260" w:lineRule="atLeast"/>
        <w:jc w:val="both"/>
        <w:rPr>
          <w:rFonts w:asciiTheme="minorHAnsi" w:hAnsiTheme="minorHAnsi" w:cs="Arial"/>
          <w:lang w:eastAsia="de-DE"/>
        </w:rPr>
      </w:pPr>
      <w:r w:rsidRPr="008F1C8E">
        <w:rPr>
          <w:rFonts w:asciiTheme="minorHAnsi" w:hAnsiTheme="minorHAnsi" w:cs="Arial"/>
          <w:lang w:eastAsia="de-DE"/>
        </w:rPr>
        <w:t xml:space="preserve">Liebe Mitglieder, Förderer und Freunde des Vereins zur Förderung des </w:t>
      </w:r>
      <w:proofErr w:type="gramStart"/>
      <w:r w:rsidRPr="008F1C8E">
        <w:rPr>
          <w:rFonts w:asciiTheme="minorHAnsi" w:hAnsiTheme="minorHAnsi" w:cs="Arial"/>
          <w:lang w:eastAsia="de-DE"/>
        </w:rPr>
        <w:t>Israel</w:t>
      </w:r>
      <w:proofErr w:type="gramEnd"/>
      <w:r w:rsidRPr="008F1C8E">
        <w:rPr>
          <w:rFonts w:asciiTheme="minorHAnsi" w:hAnsiTheme="minorHAnsi" w:cs="Arial"/>
          <w:lang w:eastAsia="de-DE"/>
        </w:rPr>
        <w:t xml:space="preserve"> Museums,</w:t>
      </w:r>
    </w:p>
    <w:p w:rsidR="00EE5875" w:rsidRPr="008F1C8E" w:rsidRDefault="00EE5875" w:rsidP="00EE5875">
      <w:pPr>
        <w:spacing w:line="260" w:lineRule="atLeast"/>
        <w:jc w:val="both"/>
        <w:rPr>
          <w:rFonts w:asciiTheme="minorHAnsi" w:hAnsiTheme="minorHAnsi" w:cs="Arial"/>
          <w:lang w:eastAsia="de-DE"/>
        </w:rPr>
      </w:pPr>
    </w:p>
    <w:p w:rsidR="00EE5875" w:rsidRPr="008F1C8E" w:rsidRDefault="00EE5875" w:rsidP="00EE5875">
      <w:pPr>
        <w:spacing w:line="260" w:lineRule="atLeast"/>
        <w:jc w:val="both"/>
        <w:rPr>
          <w:rFonts w:asciiTheme="minorHAnsi" w:hAnsiTheme="minorHAnsi" w:cs="Arial"/>
          <w:lang w:eastAsia="de-DE"/>
        </w:rPr>
      </w:pPr>
      <w:r w:rsidRPr="008F1C8E">
        <w:rPr>
          <w:rFonts w:asciiTheme="minorHAnsi" w:hAnsiTheme="minorHAnsi" w:cs="Arial"/>
          <w:lang w:eastAsia="de-DE"/>
        </w:rPr>
        <w:t>wir hoffen Sie hatten einen schönen und erholsamen Sommer. Passend zu dem wunderschönen Herbstanfang möchten wir Ihnen unsere diesjährigen Highlights im Herbst vorstellen.</w:t>
      </w:r>
    </w:p>
    <w:p w:rsidR="00EE5875" w:rsidRPr="00713980" w:rsidRDefault="00EE5875" w:rsidP="00EE5875">
      <w:pPr>
        <w:spacing w:line="260" w:lineRule="atLeast"/>
        <w:jc w:val="both"/>
        <w:rPr>
          <w:rFonts w:asciiTheme="minorHAnsi" w:hAnsiTheme="minorHAnsi" w:cs="Arial"/>
          <w:b/>
          <w:bCs/>
          <w:lang w:eastAsia="de-DE"/>
        </w:rPr>
      </w:pPr>
    </w:p>
    <w:p w:rsidR="00EE5875" w:rsidRPr="00713980" w:rsidRDefault="00EE5875" w:rsidP="00EE5875">
      <w:pPr>
        <w:spacing w:line="260" w:lineRule="atLeast"/>
        <w:jc w:val="both"/>
        <w:rPr>
          <w:rFonts w:asciiTheme="minorHAnsi" w:hAnsiTheme="minorHAnsi" w:cs="Arial"/>
          <w:b/>
          <w:bCs/>
          <w:color w:val="FF0000"/>
          <w:sz w:val="28"/>
          <w:szCs w:val="28"/>
          <w:u w:val="single"/>
          <w:lang w:eastAsia="de-DE"/>
        </w:rPr>
      </w:pPr>
      <w:r w:rsidRPr="00713980">
        <w:rPr>
          <w:rFonts w:asciiTheme="minorHAnsi" w:hAnsiTheme="minorHAnsi" w:cs="Arial"/>
          <w:b/>
          <w:bCs/>
          <w:color w:val="FF0000"/>
          <w:sz w:val="28"/>
          <w:szCs w:val="28"/>
          <w:u w:val="single"/>
          <w:lang w:eastAsia="de-DE"/>
        </w:rPr>
        <w:t xml:space="preserve">Auftakt Dialogreihe </w:t>
      </w:r>
      <w:proofErr w:type="spellStart"/>
      <w:r w:rsidRPr="00713980">
        <w:rPr>
          <w:rFonts w:asciiTheme="minorHAnsi" w:hAnsiTheme="minorHAnsi" w:cs="Arial"/>
          <w:b/>
          <w:bCs/>
          <w:color w:val="FF0000"/>
          <w:sz w:val="28"/>
          <w:szCs w:val="28"/>
          <w:u w:val="single"/>
          <w:lang w:eastAsia="de-DE"/>
        </w:rPr>
        <w:t>Bridging</w:t>
      </w:r>
      <w:proofErr w:type="spellEnd"/>
      <w:r w:rsidRPr="00713980">
        <w:rPr>
          <w:rFonts w:asciiTheme="minorHAnsi" w:hAnsiTheme="minorHAnsi" w:cs="Arial"/>
          <w:b/>
          <w:bCs/>
          <w:color w:val="FF0000"/>
          <w:sz w:val="28"/>
          <w:szCs w:val="28"/>
          <w:u w:val="single"/>
          <w:lang w:eastAsia="de-DE"/>
        </w:rPr>
        <w:t xml:space="preserve"> </w:t>
      </w:r>
      <w:proofErr w:type="spellStart"/>
      <w:r w:rsidRPr="00713980">
        <w:rPr>
          <w:rFonts w:asciiTheme="minorHAnsi" w:hAnsiTheme="minorHAnsi" w:cs="Arial"/>
          <w:b/>
          <w:bCs/>
          <w:color w:val="FF0000"/>
          <w:sz w:val="28"/>
          <w:szCs w:val="28"/>
          <w:u w:val="single"/>
          <w:lang w:eastAsia="de-DE"/>
        </w:rPr>
        <w:t>the</w:t>
      </w:r>
      <w:proofErr w:type="spellEnd"/>
      <w:r w:rsidRPr="00713980">
        <w:rPr>
          <w:rFonts w:asciiTheme="minorHAnsi" w:hAnsiTheme="minorHAnsi" w:cs="Arial"/>
          <w:b/>
          <w:bCs/>
          <w:color w:val="FF0000"/>
          <w:sz w:val="28"/>
          <w:szCs w:val="28"/>
          <w:u w:val="single"/>
          <w:lang w:eastAsia="de-DE"/>
        </w:rPr>
        <w:t xml:space="preserve"> Gap 2015</w:t>
      </w:r>
    </w:p>
    <w:p w:rsidR="00EE5875" w:rsidRPr="00713980" w:rsidRDefault="00EE5875" w:rsidP="00EE5875">
      <w:pPr>
        <w:rPr>
          <w:rFonts w:asciiTheme="minorHAnsi" w:hAnsiTheme="minorHAnsi"/>
          <w:lang w:eastAsia="de-DE"/>
        </w:rPr>
      </w:pPr>
    </w:p>
    <w:p w:rsidR="00EE5875" w:rsidRPr="00713980" w:rsidRDefault="00EE5875" w:rsidP="00EE5875">
      <w:pPr>
        <w:rPr>
          <w:rFonts w:asciiTheme="minorHAnsi" w:hAnsiTheme="minorHAnsi"/>
          <w:lang w:eastAsia="de-DE"/>
        </w:rPr>
      </w:pPr>
      <w:r w:rsidRPr="00713980">
        <w:rPr>
          <w:rFonts w:asciiTheme="minorHAnsi" w:hAnsiTheme="minorHAnsi"/>
          <w:noProof/>
          <w:lang w:eastAsia="de-DE"/>
        </w:rPr>
        <w:drawing>
          <wp:inline distT="0" distB="0" distL="0" distR="0">
            <wp:extent cx="2047875" cy="2085975"/>
            <wp:effectExtent l="0" t="0" r="9525" b="9525"/>
            <wp:docPr id="3" name="Grafik 3" descr="cid:image001.gif@01D0FACB.B95B2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_x005f_x0020_1" descr="cid:image001.gif@01D0FACB.B95B2E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47875" cy="2085975"/>
                    </a:xfrm>
                    <a:prstGeom prst="rect">
                      <a:avLst/>
                    </a:prstGeom>
                    <a:noFill/>
                    <a:ln>
                      <a:noFill/>
                    </a:ln>
                  </pic:spPr>
                </pic:pic>
              </a:graphicData>
            </a:graphic>
          </wp:inline>
        </w:drawing>
      </w:r>
      <w:bookmarkStart w:id="0" w:name="_GoBack"/>
      <w:bookmarkEnd w:id="0"/>
    </w:p>
    <w:p w:rsidR="00EE5875" w:rsidRPr="00713980" w:rsidRDefault="00EE5875" w:rsidP="00EE5875">
      <w:pPr>
        <w:rPr>
          <w:rFonts w:asciiTheme="minorHAnsi" w:hAnsiTheme="minorHAnsi"/>
          <w:sz w:val="18"/>
          <w:szCs w:val="18"/>
          <w:lang w:eastAsia="de-DE"/>
        </w:rPr>
      </w:pPr>
      <w:r w:rsidRPr="00713980">
        <w:rPr>
          <w:rFonts w:asciiTheme="minorHAnsi" w:hAnsiTheme="minorHAnsi"/>
          <w:sz w:val="18"/>
          <w:szCs w:val="18"/>
          <w:lang w:eastAsia="de-DE"/>
        </w:rPr>
        <w:t xml:space="preserve">Fotos: Krafft Angerer, Fabian Hammerl; Florence </w:t>
      </w:r>
      <w:proofErr w:type="spellStart"/>
      <w:r w:rsidRPr="00713980">
        <w:rPr>
          <w:rFonts w:asciiTheme="minorHAnsi" w:hAnsiTheme="minorHAnsi"/>
          <w:sz w:val="18"/>
          <w:szCs w:val="18"/>
          <w:lang w:eastAsia="de-DE"/>
        </w:rPr>
        <w:t>Grandidier</w:t>
      </w:r>
      <w:proofErr w:type="spellEnd"/>
      <w:r w:rsidRPr="00713980">
        <w:rPr>
          <w:rFonts w:asciiTheme="minorHAnsi" w:hAnsiTheme="minorHAnsi"/>
          <w:sz w:val="18"/>
          <w:szCs w:val="18"/>
          <w:lang w:eastAsia="de-DE"/>
        </w:rPr>
        <w:t xml:space="preserve">, Felix </w:t>
      </w:r>
      <w:proofErr w:type="spellStart"/>
      <w:r w:rsidRPr="00713980">
        <w:rPr>
          <w:rFonts w:asciiTheme="minorHAnsi" w:hAnsiTheme="minorHAnsi"/>
          <w:sz w:val="18"/>
          <w:szCs w:val="18"/>
          <w:lang w:eastAsia="de-DE"/>
        </w:rPr>
        <w:t>Broede</w:t>
      </w:r>
      <w:proofErr w:type="spellEnd"/>
    </w:p>
    <w:p w:rsidR="00EE5875" w:rsidRPr="00713980" w:rsidRDefault="00EE5875" w:rsidP="00EE5875">
      <w:pPr>
        <w:rPr>
          <w:rFonts w:asciiTheme="minorHAnsi" w:hAnsiTheme="minorHAnsi"/>
          <w:lang w:eastAsia="de-DE"/>
        </w:rPr>
      </w:pPr>
    </w:p>
    <w:p w:rsidR="00EE5875" w:rsidRPr="00713980" w:rsidRDefault="00EE5875" w:rsidP="00EE5875">
      <w:pPr>
        <w:spacing w:line="260" w:lineRule="atLeast"/>
        <w:jc w:val="both"/>
        <w:rPr>
          <w:rFonts w:asciiTheme="minorHAnsi" w:hAnsiTheme="minorHAnsi" w:cs="Arial"/>
          <w:lang w:eastAsia="de-DE"/>
        </w:rPr>
      </w:pPr>
      <w:r w:rsidRPr="00713980">
        <w:rPr>
          <w:rFonts w:asciiTheme="minorHAnsi" w:hAnsiTheme="minorHAnsi" w:cs="Arial"/>
          <w:lang w:eastAsia="de-DE"/>
        </w:rPr>
        <w:t>Wir beginnen mit der Auftaktveranstaltung für das Jahr 2015 unserer etablierten und erfolgreichen Dialogreihe „</w:t>
      </w:r>
      <w:proofErr w:type="spellStart"/>
      <w:r w:rsidRPr="00713980">
        <w:rPr>
          <w:rFonts w:asciiTheme="minorHAnsi" w:hAnsiTheme="minorHAnsi" w:cs="Arial"/>
          <w:lang w:eastAsia="de-DE"/>
        </w:rPr>
        <w:t>Bridging</w:t>
      </w:r>
      <w:proofErr w:type="spellEnd"/>
      <w:r w:rsidRPr="00713980">
        <w:rPr>
          <w:rFonts w:asciiTheme="minorHAnsi" w:hAnsiTheme="minorHAnsi" w:cs="Arial"/>
          <w:lang w:eastAsia="de-DE"/>
        </w:rPr>
        <w:t xml:space="preserve"> </w:t>
      </w:r>
      <w:proofErr w:type="spellStart"/>
      <w:r w:rsidRPr="00713980">
        <w:rPr>
          <w:rFonts w:asciiTheme="minorHAnsi" w:hAnsiTheme="minorHAnsi" w:cs="Arial"/>
          <w:lang w:eastAsia="de-DE"/>
        </w:rPr>
        <w:t>the</w:t>
      </w:r>
      <w:proofErr w:type="spellEnd"/>
      <w:r w:rsidRPr="00713980">
        <w:rPr>
          <w:rFonts w:asciiTheme="minorHAnsi" w:hAnsiTheme="minorHAnsi" w:cs="Arial"/>
          <w:lang w:eastAsia="de-DE"/>
        </w:rPr>
        <w:t xml:space="preserve"> Gap“ zu dem Thema:</w:t>
      </w:r>
    </w:p>
    <w:p w:rsidR="00EE5875" w:rsidRPr="00713980" w:rsidRDefault="00EE5875" w:rsidP="00EE5875">
      <w:pPr>
        <w:spacing w:line="260" w:lineRule="atLeast"/>
        <w:jc w:val="both"/>
        <w:rPr>
          <w:rFonts w:asciiTheme="minorHAnsi" w:hAnsiTheme="minorHAnsi" w:cs="Arial"/>
          <w:lang w:eastAsia="de-DE"/>
        </w:rPr>
      </w:pPr>
    </w:p>
    <w:p w:rsidR="00EE5875" w:rsidRPr="00713980" w:rsidRDefault="00EE5875" w:rsidP="00EE5875">
      <w:pPr>
        <w:spacing w:line="260" w:lineRule="atLeast"/>
        <w:jc w:val="both"/>
        <w:rPr>
          <w:rFonts w:asciiTheme="minorHAnsi" w:hAnsiTheme="minorHAnsi" w:cs="Arial"/>
          <w:b/>
          <w:bCs/>
          <w:lang w:eastAsia="de-DE"/>
        </w:rPr>
      </w:pPr>
      <w:r w:rsidRPr="00713980">
        <w:rPr>
          <w:rFonts w:asciiTheme="minorHAnsi" w:hAnsiTheme="minorHAnsi" w:cs="Arial"/>
          <w:b/>
          <w:bCs/>
          <w:lang w:eastAsia="de-DE"/>
        </w:rPr>
        <w:t>Seid umschlungen, Millionen - Klassik für die Elite oder für alle? Am 6. Oktober um 20 Uhr im renommierten Thalia Theater in Hamburg.</w:t>
      </w:r>
    </w:p>
    <w:p w:rsidR="00EE5875" w:rsidRPr="00713980" w:rsidRDefault="00EE5875" w:rsidP="00EE5875">
      <w:pPr>
        <w:spacing w:line="260" w:lineRule="atLeast"/>
        <w:jc w:val="both"/>
        <w:rPr>
          <w:rFonts w:asciiTheme="minorHAnsi" w:hAnsiTheme="minorHAnsi" w:cs="Arial"/>
          <w:b/>
          <w:bCs/>
          <w:lang w:eastAsia="de-DE"/>
        </w:rPr>
      </w:pPr>
    </w:p>
    <w:p w:rsidR="00EE5875" w:rsidRPr="00713980" w:rsidRDefault="00EE5875" w:rsidP="00EE5875">
      <w:pPr>
        <w:spacing w:line="260" w:lineRule="atLeast"/>
        <w:rPr>
          <w:rFonts w:asciiTheme="minorHAnsi" w:hAnsiTheme="minorHAnsi" w:cs="Arial"/>
          <w:lang w:eastAsia="de-DE"/>
        </w:rPr>
      </w:pPr>
      <w:r w:rsidRPr="00713980">
        <w:rPr>
          <w:rFonts w:asciiTheme="minorHAnsi" w:hAnsiTheme="minorHAnsi" w:cs="Arial"/>
          <w:lang w:eastAsia="de-DE"/>
        </w:rPr>
        <w:t xml:space="preserve">Der Chefdirigent des NDR-Sinfonieorchesters </w:t>
      </w:r>
      <w:r w:rsidRPr="00713980">
        <w:rPr>
          <w:rFonts w:asciiTheme="minorHAnsi" w:hAnsiTheme="minorHAnsi" w:cs="Arial"/>
          <w:b/>
          <w:bCs/>
          <w:lang w:eastAsia="de-DE"/>
        </w:rPr>
        <w:t xml:space="preserve">Thomas </w:t>
      </w:r>
      <w:proofErr w:type="spellStart"/>
      <w:r w:rsidRPr="00713980">
        <w:rPr>
          <w:rFonts w:asciiTheme="minorHAnsi" w:hAnsiTheme="minorHAnsi" w:cs="Arial"/>
          <w:b/>
          <w:bCs/>
          <w:lang w:eastAsia="de-DE"/>
        </w:rPr>
        <w:t>Hengelbrock</w:t>
      </w:r>
      <w:proofErr w:type="spellEnd"/>
      <w:r w:rsidRPr="00713980">
        <w:rPr>
          <w:rFonts w:asciiTheme="minorHAnsi" w:hAnsiTheme="minorHAnsi" w:cs="Arial"/>
          <w:lang w:eastAsia="de-DE"/>
        </w:rPr>
        <w:t xml:space="preserve"> und der Generalmusikdirektor und Chefdirigent der Hamburger Staatsoper und des Philharmonischen Staatsorchesters Hamburg, </w:t>
      </w:r>
      <w:r w:rsidRPr="00713980">
        <w:rPr>
          <w:rFonts w:asciiTheme="minorHAnsi" w:hAnsiTheme="minorHAnsi" w:cs="Arial"/>
          <w:b/>
          <w:bCs/>
          <w:lang w:eastAsia="de-DE"/>
        </w:rPr>
        <w:t>Kent Nagano</w:t>
      </w:r>
      <w:r w:rsidRPr="00713980">
        <w:rPr>
          <w:rFonts w:asciiTheme="minorHAnsi" w:hAnsiTheme="minorHAnsi" w:cs="Arial"/>
          <w:lang w:eastAsia="de-DE"/>
        </w:rPr>
        <w:t xml:space="preserve">, diskutieren, ob klassische Musik Brücken bauen kann und ob sie hilft, soziale und ethnische Grenzen zu überwinden. Musik gilt als universelle Sprache. Klassische Musik wird von vielen als eher elitär begriffen. Wie groß ist aktuell noch die Wirkungskraft z. B. von Beethovens „Europa-Hymne“ oder Brittens „War Requiem“? Der Cellist und Dirigent des Irakischen Sinfonieorchesters, Karim </w:t>
      </w:r>
      <w:proofErr w:type="spellStart"/>
      <w:r w:rsidRPr="00713980">
        <w:rPr>
          <w:rFonts w:asciiTheme="minorHAnsi" w:hAnsiTheme="minorHAnsi" w:cs="Arial"/>
          <w:lang w:eastAsia="de-DE"/>
        </w:rPr>
        <w:t>Wasfi</w:t>
      </w:r>
      <w:proofErr w:type="spellEnd"/>
      <w:r w:rsidRPr="00713980">
        <w:rPr>
          <w:rFonts w:asciiTheme="minorHAnsi" w:hAnsiTheme="minorHAnsi" w:cs="Arial"/>
          <w:lang w:eastAsia="de-DE"/>
        </w:rPr>
        <w:t>, sagt zu seiner unmöglichen Mission in Bagdad: „Warum ich es in diesem Drecksloch aushalte? Weil ich eine Armee von Musikern ausbilden will, bis es im Irak mehr Instrumente als Waffen gibt.“ Kann Musik also gar Konflikten und Kriegen entgegenwirken?</w:t>
      </w:r>
    </w:p>
    <w:p w:rsidR="00EE5875" w:rsidRPr="00713980" w:rsidRDefault="00EE5875" w:rsidP="00EE5875">
      <w:pPr>
        <w:spacing w:line="260" w:lineRule="atLeast"/>
        <w:rPr>
          <w:rFonts w:asciiTheme="minorHAnsi" w:hAnsiTheme="minorHAnsi" w:cs="Arial"/>
          <w:lang w:eastAsia="de-DE"/>
        </w:rPr>
      </w:pPr>
    </w:p>
    <w:p w:rsidR="00EE5875" w:rsidRPr="00713980" w:rsidRDefault="00EE5875" w:rsidP="00EE5875">
      <w:pPr>
        <w:autoSpaceDE w:val="0"/>
        <w:autoSpaceDN w:val="0"/>
        <w:spacing w:line="260" w:lineRule="atLeast"/>
        <w:rPr>
          <w:rFonts w:asciiTheme="minorHAnsi" w:hAnsiTheme="minorHAnsi" w:cs="Arial"/>
          <w:lang w:eastAsia="de-DE"/>
        </w:rPr>
      </w:pPr>
      <w:r w:rsidRPr="00713980">
        <w:rPr>
          <w:rFonts w:asciiTheme="minorHAnsi" w:hAnsiTheme="minorHAnsi" w:cs="Arial"/>
          <w:lang w:eastAsia="de-DE"/>
        </w:rPr>
        <w:t xml:space="preserve">Mit </w:t>
      </w:r>
      <w:r w:rsidRPr="00713980">
        <w:rPr>
          <w:rFonts w:asciiTheme="minorHAnsi" w:hAnsiTheme="minorHAnsi" w:cs="Arial"/>
          <w:b/>
          <w:bCs/>
          <w:lang w:eastAsia="de-DE"/>
        </w:rPr>
        <w:t xml:space="preserve">Thomas </w:t>
      </w:r>
      <w:proofErr w:type="spellStart"/>
      <w:r w:rsidRPr="00713980">
        <w:rPr>
          <w:rFonts w:asciiTheme="minorHAnsi" w:hAnsiTheme="minorHAnsi" w:cs="Arial"/>
          <w:b/>
          <w:bCs/>
          <w:lang w:eastAsia="de-DE"/>
        </w:rPr>
        <w:t>Hengelbrock</w:t>
      </w:r>
      <w:proofErr w:type="spellEnd"/>
      <w:r w:rsidRPr="00713980">
        <w:rPr>
          <w:rFonts w:asciiTheme="minorHAnsi" w:hAnsiTheme="minorHAnsi" w:cs="Arial"/>
          <w:lang w:eastAsia="de-DE"/>
        </w:rPr>
        <w:t xml:space="preserve">, Chefdirigent des NDR-Sinfonieorchesters und </w:t>
      </w:r>
      <w:r w:rsidRPr="00713980">
        <w:rPr>
          <w:rFonts w:asciiTheme="minorHAnsi" w:hAnsiTheme="minorHAnsi" w:cs="Arial"/>
          <w:b/>
          <w:bCs/>
          <w:lang w:eastAsia="de-DE"/>
        </w:rPr>
        <w:t>Kent Nagano</w:t>
      </w:r>
      <w:r w:rsidRPr="00713980">
        <w:rPr>
          <w:rFonts w:asciiTheme="minorHAnsi" w:hAnsiTheme="minorHAnsi" w:cs="Arial"/>
          <w:lang w:eastAsia="de-DE"/>
        </w:rPr>
        <w:t xml:space="preserve">, Generalmusikdirektor der Hamburgischen Staatsoper; Moderation </w:t>
      </w:r>
      <w:r w:rsidRPr="00713980">
        <w:rPr>
          <w:rFonts w:asciiTheme="minorHAnsi" w:hAnsiTheme="minorHAnsi" w:cs="Arial"/>
          <w:b/>
          <w:bCs/>
          <w:lang w:eastAsia="de-DE"/>
        </w:rPr>
        <w:t>Joachim Lux</w:t>
      </w:r>
      <w:r w:rsidRPr="00713980">
        <w:rPr>
          <w:rFonts w:asciiTheme="minorHAnsi" w:hAnsiTheme="minorHAnsi" w:cs="Arial"/>
          <w:lang w:eastAsia="de-DE"/>
        </w:rPr>
        <w:t xml:space="preserve">; Einführung </w:t>
      </w:r>
      <w:r w:rsidRPr="00713980">
        <w:rPr>
          <w:rFonts w:asciiTheme="minorHAnsi" w:hAnsiTheme="minorHAnsi" w:cs="Arial"/>
          <w:b/>
          <w:bCs/>
          <w:lang w:eastAsia="de-DE"/>
        </w:rPr>
        <w:t>Sonja Lahnstein</w:t>
      </w:r>
      <w:r w:rsidRPr="00713980">
        <w:rPr>
          <w:rFonts w:asciiTheme="minorHAnsi" w:hAnsiTheme="minorHAnsi" w:cs="Arial"/>
          <w:lang w:eastAsia="de-DE"/>
        </w:rPr>
        <w:t>.</w:t>
      </w:r>
    </w:p>
    <w:p w:rsidR="00EE5875" w:rsidRPr="00713980" w:rsidRDefault="00EE5875" w:rsidP="00EE5875">
      <w:pPr>
        <w:rPr>
          <w:rFonts w:asciiTheme="minorHAnsi" w:hAnsiTheme="minorHAnsi"/>
          <w:lang w:eastAsia="de-DE"/>
        </w:rPr>
      </w:pPr>
    </w:p>
    <w:p w:rsidR="00EE5875" w:rsidRPr="00713980" w:rsidRDefault="00EE5875" w:rsidP="00EE5875">
      <w:pPr>
        <w:rPr>
          <w:rFonts w:asciiTheme="minorHAnsi" w:hAnsiTheme="minorHAnsi" w:cs="Arial"/>
          <w:b/>
          <w:bCs/>
          <w:lang w:eastAsia="de-DE"/>
        </w:rPr>
      </w:pPr>
      <w:r w:rsidRPr="00713980">
        <w:rPr>
          <w:rFonts w:asciiTheme="minorHAnsi" w:hAnsiTheme="minorHAnsi" w:cs="Arial"/>
          <w:lang w:eastAsia="de-DE"/>
        </w:rPr>
        <w:t xml:space="preserve">Lassen Sie sich die beiden Maestros im Dialog nicht entgehen. Wie immer empfehlen wir Ihnen eine zeitnahe Buchung per Email an </w:t>
      </w:r>
      <w:hyperlink r:id="rId6" w:history="1">
        <w:r w:rsidRPr="00713980">
          <w:rPr>
            <w:rStyle w:val="Hyperlink"/>
            <w:rFonts w:asciiTheme="minorHAnsi" w:hAnsiTheme="minorHAnsi" w:cs="Arial"/>
            <w:lang w:eastAsia="de-DE"/>
          </w:rPr>
          <w:t>theaterkasse@thalia-theater.de</w:t>
        </w:r>
      </w:hyperlink>
      <w:r w:rsidRPr="00713980">
        <w:rPr>
          <w:rFonts w:asciiTheme="minorHAnsi" w:hAnsiTheme="minorHAnsi" w:cs="Arial"/>
          <w:lang w:eastAsia="de-DE"/>
        </w:rPr>
        <w:t xml:space="preserve"> oder per Telefon unter </w:t>
      </w:r>
      <w:r w:rsidRPr="00713980">
        <w:rPr>
          <w:rFonts w:asciiTheme="minorHAnsi" w:hAnsiTheme="minorHAnsi" w:cs="Arial"/>
          <w:u w:val="single"/>
          <w:lang w:eastAsia="de-DE"/>
        </w:rPr>
        <w:t>040-32 81 44 44</w:t>
      </w:r>
      <w:r w:rsidRPr="00713980">
        <w:rPr>
          <w:rFonts w:asciiTheme="minorHAnsi" w:hAnsiTheme="minorHAnsi" w:cs="Arial"/>
          <w:lang w:eastAsia="de-DE"/>
        </w:rPr>
        <w:t xml:space="preserve">. Eintritt 15/8 Euro. Unter dem Stichwort </w:t>
      </w:r>
      <w:r w:rsidRPr="00713980">
        <w:rPr>
          <w:rFonts w:asciiTheme="minorHAnsi" w:hAnsiTheme="minorHAnsi" w:cs="Arial"/>
          <w:u w:val="single"/>
          <w:lang w:eastAsia="de-DE"/>
        </w:rPr>
        <w:t>„Israel Museum“</w:t>
      </w:r>
      <w:r w:rsidRPr="00713980">
        <w:rPr>
          <w:rFonts w:asciiTheme="minorHAnsi" w:hAnsiTheme="minorHAnsi" w:cs="Arial"/>
          <w:lang w:eastAsia="de-DE"/>
        </w:rPr>
        <w:t xml:space="preserve"> ist ein Kontingent von guten Plätzen für Sie reserviert.</w:t>
      </w:r>
      <w:r w:rsidRPr="00713980">
        <w:rPr>
          <w:rFonts w:asciiTheme="minorHAnsi" w:hAnsiTheme="minorHAnsi" w:cs="Arial"/>
          <w:b/>
          <w:bCs/>
          <w:lang w:eastAsia="de-DE"/>
        </w:rPr>
        <w:t xml:space="preserve"> </w:t>
      </w:r>
    </w:p>
    <w:p w:rsidR="00EE5875" w:rsidRPr="00713980" w:rsidRDefault="00EE5875" w:rsidP="00EE5875">
      <w:pPr>
        <w:rPr>
          <w:rFonts w:asciiTheme="minorHAnsi" w:hAnsiTheme="minorHAnsi" w:cs="Arial"/>
          <w:b/>
          <w:bCs/>
          <w:lang w:eastAsia="de-DE"/>
        </w:rPr>
      </w:pPr>
    </w:p>
    <w:p w:rsidR="00EE5875" w:rsidRPr="00713980" w:rsidRDefault="00EE5875" w:rsidP="00EE5875">
      <w:pPr>
        <w:rPr>
          <w:rFonts w:asciiTheme="minorHAnsi" w:hAnsiTheme="minorHAnsi" w:cs="Arial"/>
          <w:lang w:eastAsia="de-DE"/>
        </w:rPr>
      </w:pPr>
      <w:r w:rsidRPr="00713980">
        <w:rPr>
          <w:rFonts w:asciiTheme="minorHAnsi" w:hAnsiTheme="minorHAnsi" w:cs="Arial"/>
          <w:lang w:eastAsia="de-DE"/>
        </w:rPr>
        <w:t>Gern möchten wir Sie hier auch schon jetzt auf einen weiteren Veranstaltungshöhepunkt der Dialogreihe im Dezember aufmerksam machen, thematisch passend zum Ausklang des 50sten Jubiläumsjahres der deutsch-israelischen diplomatischen Beziehungen. Weitere Hinweise folgen in Kürze.</w:t>
      </w:r>
    </w:p>
    <w:p w:rsidR="00EE5875" w:rsidRPr="00713980" w:rsidRDefault="00EE5875" w:rsidP="00EE5875">
      <w:pPr>
        <w:rPr>
          <w:rFonts w:asciiTheme="minorHAnsi" w:hAnsiTheme="minorHAnsi" w:cs="Arial"/>
          <w:b/>
          <w:bCs/>
          <w:lang w:eastAsia="de-DE"/>
        </w:rPr>
      </w:pPr>
    </w:p>
    <w:p w:rsidR="00EE5875" w:rsidRPr="00713980" w:rsidRDefault="00EE5875" w:rsidP="00EE5875">
      <w:pPr>
        <w:spacing w:line="260" w:lineRule="atLeast"/>
        <w:jc w:val="both"/>
        <w:rPr>
          <w:rFonts w:asciiTheme="minorHAnsi" w:hAnsiTheme="minorHAnsi" w:cs="Arial"/>
          <w:lang w:eastAsia="de-DE"/>
        </w:rPr>
      </w:pPr>
      <w:r w:rsidRPr="00713980">
        <w:rPr>
          <w:rFonts w:asciiTheme="minorHAnsi" w:hAnsiTheme="minorHAnsi" w:cs="Arial"/>
          <w:lang w:eastAsia="de-DE"/>
        </w:rPr>
        <w:lastRenderedPageBreak/>
        <w:t>Die Dialogreihe „</w:t>
      </w:r>
      <w:proofErr w:type="spellStart"/>
      <w:r w:rsidRPr="00713980">
        <w:rPr>
          <w:rFonts w:asciiTheme="minorHAnsi" w:hAnsiTheme="minorHAnsi" w:cs="Arial"/>
          <w:lang w:eastAsia="de-DE"/>
        </w:rPr>
        <w:t>Bridging</w:t>
      </w:r>
      <w:proofErr w:type="spellEnd"/>
      <w:r w:rsidRPr="00713980">
        <w:rPr>
          <w:rFonts w:asciiTheme="minorHAnsi" w:hAnsiTheme="minorHAnsi" w:cs="Arial"/>
          <w:lang w:eastAsia="de-DE"/>
        </w:rPr>
        <w:t xml:space="preserve"> </w:t>
      </w:r>
      <w:proofErr w:type="spellStart"/>
      <w:r w:rsidRPr="00713980">
        <w:rPr>
          <w:rFonts w:asciiTheme="minorHAnsi" w:hAnsiTheme="minorHAnsi" w:cs="Arial"/>
          <w:lang w:eastAsia="de-DE"/>
        </w:rPr>
        <w:t>the</w:t>
      </w:r>
      <w:proofErr w:type="spellEnd"/>
      <w:r w:rsidRPr="00713980">
        <w:rPr>
          <w:rFonts w:asciiTheme="minorHAnsi" w:hAnsiTheme="minorHAnsi" w:cs="Arial"/>
          <w:lang w:eastAsia="de-DE"/>
        </w:rPr>
        <w:t xml:space="preserve"> Gap“ wurde 2013 vom Verein zur Förderung des Israel Museums e.V. und dem Thalia Theater gegründet. „</w:t>
      </w:r>
      <w:proofErr w:type="spellStart"/>
      <w:r w:rsidRPr="00713980">
        <w:rPr>
          <w:rFonts w:asciiTheme="minorHAnsi" w:hAnsiTheme="minorHAnsi" w:cs="Arial"/>
          <w:lang w:eastAsia="de-DE"/>
        </w:rPr>
        <w:t>Bridging</w:t>
      </w:r>
      <w:proofErr w:type="spellEnd"/>
      <w:r w:rsidRPr="00713980">
        <w:rPr>
          <w:rFonts w:asciiTheme="minorHAnsi" w:hAnsiTheme="minorHAnsi" w:cs="Arial"/>
          <w:lang w:eastAsia="de-DE"/>
        </w:rPr>
        <w:t xml:space="preserve"> </w:t>
      </w:r>
      <w:proofErr w:type="spellStart"/>
      <w:r w:rsidRPr="00713980">
        <w:rPr>
          <w:rFonts w:asciiTheme="minorHAnsi" w:hAnsiTheme="minorHAnsi" w:cs="Arial"/>
          <w:lang w:eastAsia="de-DE"/>
        </w:rPr>
        <w:t>the</w:t>
      </w:r>
      <w:proofErr w:type="spellEnd"/>
      <w:r w:rsidRPr="00713980">
        <w:rPr>
          <w:rFonts w:asciiTheme="minorHAnsi" w:hAnsiTheme="minorHAnsi" w:cs="Arial"/>
          <w:lang w:eastAsia="de-DE"/>
        </w:rPr>
        <w:t xml:space="preserve"> Gap“ das palästinensisch-jüdische Kunstprogramm des Israel Museums, das der Reihe ihren Namen gab, leistet seit 20 Jahren praktische Verständigungsarbeit in Jerusalem. Das Israel Museum feiert im Jahr 2015 sein 50-jähriges, unser Verein das 25-jährige Bestehen. Aus diesem Anlass finden zahlreiche Sonderausstellungen und Veranstaltungen statt, die die Errungenschaften von der Gründung des Museums bis heute und die lokalen und internationalen Dimensionen der Sammlung beleuchten.</w:t>
      </w:r>
    </w:p>
    <w:p w:rsidR="00EE5875" w:rsidRPr="00713980" w:rsidRDefault="00EE5875" w:rsidP="00EE5875">
      <w:pPr>
        <w:rPr>
          <w:rFonts w:asciiTheme="minorHAnsi" w:hAnsiTheme="minorHAnsi" w:cs="Arial"/>
          <w:lang w:eastAsia="de-DE"/>
        </w:rPr>
      </w:pPr>
    </w:p>
    <w:p w:rsidR="00EE5875" w:rsidRPr="00713980" w:rsidRDefault="00EE5875" w:rsidP="00EE5875">
      <w:pPr>
        <w:rPr>
          <w:rFonts w:asciiTheme="minorHAnsi" w:hAnsiTheme="minorHAnsi" w:cs="Arial"/>
          <w:b/>
          <w:bCs/>
          <w:color w:val="FF0000"/>
          <w:sz w:val="28"/>
          <w:szCs w:val="28"/>
          <w:u w:val="single"/>
          <w:lang w:val="en-US" w:eastAsia="de-DE"/>
        </w:rPr>
      </w:pPr>
      <w:r w:rsidRPr="00713980">
        <w:rPr>
          <w:rFonts w:asciiTheme="minorHAnsi" w:hAnsiTheme="minorHAnsi" w:cs="Arial"/>
          <w:b/>
          <w:bCs/>
          <w:color w:val="FF0000"/>
          <w:sz w:val="28"/>
          <w:szCs w:val="28"/>
          <w:u w:val="single"/>
          <w:lang w:val="en-US" w:eastAsia="de-DE"/>
        </w:rPr>
        <w:t>Bridging the Gap Art Program 2014-2015</w:t>
      </w:r>
    </w:p>
    <w:p w:rsidR="00EE5875" w:rsidRPr="00713980" w:rsidRDefault="00EE5875" w:rsidP="00EE5875">
      <w:pPr>
        <w:rPr>
          <w:rFonts w:asciiTheme="minorHAnsi" w:hAnsiTheme="minorHAnsi" w:cs="Arial"/>
          <w:b/>
          <w:bCs/>
          <w:color w:val="FF0000"/>
          <w:u w:val="single"/>
          <w:lang w:val="en-US" w:eastAsia="de-DE"/>
        </w:rPr>
      </w:pPr>
    </w:p>
    <w:p w:rsidR="00EE5875" w:rsidRPr="00713980" w:rsidRDefault="00EE5875" w:rsidP="00EE5875">
      <w:pPr>
        <w:rPr>
          <w:rFonts w:asciiTheme="minorHAnsi" w:hAnsiTheme="minorHAnsi"/>
          <w:lang w:eastAsia="de-DE"/>
        </w:rPr>
      </w:pPr>
      <w:r w:rsidRPr="00713980">
        <w:rPr>
          <w:rFonts w:asciiTheme="minorHAnsi" w:hAnsiTheme="minorHAnsi"/>
          <w:lang w:eastAsia="de-DE"/>
        </w:rPr>
        <w:t>Trotz wiederholter Spannungen und großer politischer Konflikte im Nahen Osten und speziell immer wieder in Jerusalem, konnten wieder zum Anfang des akademischen Jahres 2014/2015  rund 80 junge Juden und Palästinenser aus Jerusalem unser „</w:t>
      </w:r>
      <w:proofErr w:type="spellStart"/>
      <w:r w:rsidRPr="00713980">
        <w:rPr>
          <w:rFonts w:asciiTheme="minorHAnsi" w:hAnsiTheme="minorHAnsi"/>
          <w:lang w:eastAsia="de-DE"/>
        </w:rPr>
        <w:t>Bridgung</w:t>
      </w:r>
      <w:proofErr w:type="spellEnd"/>
      <w:r w:rsidRPr="00713980">
        <w:rPr>
          <w:rFonts w:asciiTheme="minorHAnsi" w:hAnsiTheme="minorHAnsi"/>
          <w:lang w:eastAsia="de-DE"/>
        </w:rPr>
        <w:t xml:space="preserve"> </w:t>
      </w:r>
      <w:proofErr w:type="spellStart"/>
      <w:r w:rsidRPr="00713980">
        <w:rPr>
          <w:rFonts w:asciiTheme="minorHAnsi" w:hAnsiTheme="minorHAnsi"/>
          <w:lang w:eastAsia="de-DE"/>
        </w:rPr>
        <w:t>the</w:t>
      </w:r>
      <w:proofErr w:type="spellEnd"/>
      <w:r w:rsidRPr="00713980">
        <w:rPr>
          <w:rFonts w:asciiTheme="minorHAnsi" w:hAnsiTheme="minorHAnsi"/>
          <w:lang w:eastAsia="de-DE"/>
        </w:rPr>
        <w:t xml:space="preserve"> Gap“-Kunstprogramm mit viel Neugier, großer Bereitschaft in Dialog mit den „Anderen“ zu treten und nicht zuletzt mit starkem Engagement und Interesse künstlerisch tätig zu werden, erfolgreich absolvieren. Das diesjährige Kunst-Jahr teilte sich in vier thematische Schwerpunkte. Mit </w:t>
      </w:r>
      <w:r w:rsidRPr="00713980">
        <w:rPr>
          <w:rFonts w:asciiTheme="minorHAnsi" w:hAnsiTheme="minorHAnsi"/>
          <w:i/>
          <w:iCs/>
          <w:lang w:eastAsia="de-DE"/>
        </w:rPr>
        <w:t xml:space="preserve">Journey </w:t>
      </w:r>
      <w:proofErr w:type="spellStart"/>
      <w:r w:rsidRPr="00713980">
        <w:rPr>
          <w:rFonts w:asciiTheme="minorHAnsi" w:hAnsiTheme="minorHAnsi"/>
          <w:i/>
          <w:iCs/>
          <w:lang w:eastAsia="de-DE"/>
        </w:rPr>
        <w:t>to</w:t>
      </w:r>
      <w:proofErr w:type="spellEnd"/>
      <w:r w:rsidRPr="00713980">
        <w:rPr>
          <w:rFonts w:asciiTheme="minorHAnsi" w:hAnsiTheme="minorHAnsi"/>
          <w:i/>
          <w:iCs/>
          <w:lang w:eastAsia="de-DE"/>
        </w:rPr>
        <w:t xml:space="preserve"> Japan</w:t>
      </w:r>
      <w:r w:rsidRPr="00713980">
        <w:rPr>
          <w:rFonts w:asciiTheme="minorHAnsi" w:hAnsiTheme="minorHAnsi"/>
          <w:lang w:eastAsia="de-DE"/>
        </w:rPr>
        <w:t xml:space="preserve"> wurden die Schüler auf eine künstlerische Reise nach Japan eingeladen.  Im Folgeprojekt </w:t>
      </w:r>
      <w:r w:rsidRPr="00713980">
        <w:rPr>
          <w:rFonts w:asciiTheme="minorHAnsi" w:hAnsiTheme="minorHAnsi"/>
          <w:i/>
          <w:iCs/>
          <w:lang w:eastAsia="de-DE"/>
        </w:rPr>
        <w:t xml:space="preserve">At Home </w:t>
      </w:r>
      <w:proofErr w:type="spellStart"/>
      <w:r w:rsidRPr="00713980">
        <w:rPr>
          <w:rFonts w:asciiTheme="minorHAnsi" w:hAnsiTheme="minorHAnsi"/>
          <w:i/>
          <w:iCs/>
          <w:lang w:eastAsia="de-DE"/>
        </w:rPr>
        <w:t>with</w:t>
      </w:r>
      <w:proofErr w:type="spellEnd"/>
      <w:r w:rsidRPr="00713980">
        <w:rPr>
          <w:rFonts w:asciiTheme="minorHAnsi" w:hAnsiTheme="minorHAnsi"/>
          <w:i/>
          <w:iCs/>
          <w:lang w:eastAsia="de-DE"/>
        </w:rPr>
        <w:t xml:space="preserve"> </w:t>
      </w:r>
      <w:proofErr w:type="spellStart"/>
      <w:r w:rsidRPr="00713980">
        <w:rPr>
          <w:rFonts w:asciiTheme="minorHAnsi" w:hAnsiTheme="minorHAnsi"/>
          <w:i/>
          <w:iCs/>
          <w:lang w:eastAsia="de-DE"/>
        </w:rPr>
        <w:t>the</w:t>
      </w:r>
      <w:proofErr w:type="spellEnd"/>
      <w:r w:rsidRPr="00713980">
        <w:rPr>
          <w:rFonts w:asciiTheme="minorHAnsi" w:hAnsiTheme="minorHAnsi"/>
          <w:i/>
          <w:iCs/>
          <w:lang w:eastAsia="de-DE"/>
        </w:rPr>
        <w:t xml:space="preserve"> Other</w:t>
      </w:r>
      <w:r w:rsidRPr="00713980">
        <w:rPr>
          <w:rFonts w:asciiTheme="minorHAnsi" w:hAnsiTheme="minorHAnsi"/>
          <w:lang w:eastAsia="de-DE"/>
        </w:rPr>
        <w:t>:  </w:t>
      </w:r>
      <w:r w:rsidRPr="00713980">
        <w:rPr>
          <w:rFonts w:asciiTheme="minorHAnsi" w:hAnsiTheme="minorHAnsi"/>
          <w:i/>
          <w:iCs/>
          <w:lang w:eastAsia="de-DE"/>
        </w:rPr>
        <w:t>A Journey</w:t>
      </w:r>
      <w:r w:rsidRPr="00713980">
        <w:rPr>
          <w:rFonts w:asciiTheme="minorHAnsi" w:hAnsiTheme="minorHAnsi"/>
          <w:lang w:eastAsia="de-DE"/>
        </w:rPr>
        <w:t xml:space="preserve"> arbeiteten die jungen Teilnehmer in gemischten </w:t>
      </w:r>
      <w:proofErr w:type="spellStart"/>
      <w:r w:rsidRPr="00713980">
        <w:rPr>
          <w:rFonts w:asciiTheme="minorHAnsi" w:hAnsiTheme="minorHAnsi"/>
          <w:lang w:eastAsia="de-DE"/>
        </w:rPr>
        <w:t>Arab</w:t>
      </w:r>
      <w:proofErr w:type="spellEnd"/>
      <w:r w:rsidRPr="00713980">
        <w:rPr>
          <w:rFonts w:asciiTheme="minorHAnsi" w:hAnsiTheme="minorHAnsi"/>
          <w:lang w:eastAsia="de-DE"/>
        </w:rPr>
        <w:t>-</w:t>
      </w:r>
      <w:proofErr w:type="spellStart"/>
      <w:r w:rsidRPr="00713980">
        <w:rPr>
          <w:rFonts w:asciiTheme="minorHAnsi" w:hAnsiTheme="minorHAnsi"/>
          <w:lang w:eastAsia="de-DE"/>
        </w:rPr>
        <w:t>Jewish</w:t>
      </w:r>
      <w:proofErr w:type="spellEnd"/>
      <w:r w:rsidRPr="00713980">
        <w:rPr>
          <w:rFonts w:asciiTheme="minorHAnsi" w:hAnsiTheme="minorHAnsi"/>
          <w:lang w:eastAsia="de-DE"/>
        </w:rPr>
        <w:t xml:space="preserve">-Zweier-Paaren zusammen. Die Idee der Gestaltung eines gemeinsamen Raums mit persönlichen Gegenständen aus ihrem wirklichen Leben brachte die Kinder einander als Individuen näher, und nicht als „der Palästinenser“ oder „die Jüdin“. Das legendäre Maskenprojekt im Rahmen des Themas </w:t>
      </w:r>
      <w:r w:rsidRPr="00713980">
        <w:rPr>
          <w:rFonts w:asciiTheme="minorHAnsi" w:hAnsiTheme="minorHAnsi"/>
          <w:i/>
          <w:iCs/>
          <w:lang w:eastAsia="de-DE"/>
        </w:rPr>
        <w:t xml:space="preserve">A Journey </w:t>
      </w:r>
      <w:proofErr w:type="spellStart"/>
      <w:r w:rsidRPr="00713980">
        <w:rPr>
          <w:rFonts w:asciiTheme="minorHAnsi" w:hAnsiTheme="minorHAnsi"/>
          <w:i/>
          <w:iCs/>
          <w:lang w:eastAsia="de-DE"/>
        </w:rPr>
        <w:t>to</w:t>
      </w:r>
      <w:proofErr w:type="spellEnd"/>
      <w:r w:rsidRPr="00713980">
        <w:rPr>
          <w:rFonts w:asciiTheme="minorHAnsi" w:hAnsiTheme="minorHAnsi"/>
          <w:i/>
          <w:iCs/>
          <w:lang w:eastAsia="de-DE"/>
        </w:rPr>
        <w:t xml:space="preserve"> </w:t>
      </w:r>
      <w:proofErr w:type="spellStart"/>
      <w:r w:rsidRPr="00713980">
        <w:rPr>
          <w:rFonts w:asciiTheme="minorHAnsi" w:hAnsiTheme="minorHAnsi"/>
          <w:i/>
          <w:iCs/>
          <w:lang w:eastAsia="de-DE"/>
        </w:rPr>
        <w:t>Africa</w:t>
      </w:r>
      <w:proofErr w:type="spellEnd"/>
      <w:r w:rsidRPr="00713980">
        <w:rPr>
          <w:rFonts w:asciiTheme="minorHAnsi" w:hAnsiTheme="minorHAnsi"/>
          <w:lang w:eastAsia="de-DE"/>
        </w:rPr>
        <w:t xml:space="preserve"> funktioniert als ultimativer Eisbrecher unter den Jugendlichen und ist ein Klassiker des BtG-Programms. Als </w:t>
      </w:r>
      <w:r w:rsidRPr="00713980">
        <w:rPr>
          <w:rFonts w:asciiTheme="minorHAnsi" w:hAnsiTheme="minorHAnsi"/>
          <w:i/>
          <w:iCs/>
          <w:lang w:eastAsia="de-DE"/>
        </w:rPr>
        <w:t xml:space="preserve">A </w:t>
      </w:r>
      <w:proofErr w:type="spellStart"/>
      <w:r w:rsidRPr="00713980">
        <w:rPr>
          <w:rFonts w:asciiTheme="minorHAnsi" w:hAnsiTheme="minorHAnsi"/>
          <w:i/>
          <w:iCs/>
          <w:lang w:eastAsia="de-DE"/>
        </w:rPr>
        <w:t>Birthday</w:t>
      </w:r>
      <w:proofErr w:type="spellEnd"/>
      <w:r w:rsidRPr="00713980">
        <w:rPr>
          <w:rFonts w:asciiTheme="minorHAnsi" w:hAnsiTheme="minorHAnsi"/>
          <w:i/>
          <w:iCs/>
          <w:lang w:eastAsia="de-DE"/>
        </w:rPr>
        <w:t xml:space="preserve"> </w:t>
      </w:r>
      <w:proofErr w:type="spellStart"/>
      <w:r w:rsidRPr="00713980">
        <w:rPr>
          <w:rFonts w:asciiTheme="minorHAnsi" w:hAnsiTheme="minorHAnsi"/>
          <w:i/>
          <w:iCs/>
          <w:lang w:eastAsia="de-DE"/>
        </w:rPr>
        <w:t>Celebration</w:t>
      </w:r>
      <w:proofErr w:type="spellEnd"/>
      <w:r w:rsidRPr="00713980">
        <w:rPr>
          <w:rFonts w:asciiTheme="minorHAnsi" w:hAnsiTheme="minorHAnsi"/>
          <w:lang w:eastAsia="de-DE"/>
        </w:rPr>
        <w:t xml:space="preserve"> wurde das diesjährige Abschlussprojekt betitelt, in Anlehnung an die laufende Ausstellung </w:t>
      </w:r>
      <w:r w:rsidRPr="00713980">
        <w:rPr>
          <w:rFonts w:asciiTheme="minorHAnsi" w:hAnsiTheme="minorHAnsi"/>
          <w:i/>
          <w:iCs/>
          <w:lang w:eastAsia="de-DE"/>
        </w:rPr>
        <w:t xml:space="preserve">Happy </w:t>
      </w:r>
      <w:proofErr w:type="spellStart"/>
      <w:r w:rsidRPr="00713980">
        <w:rPr>
          <w:rFonts w:asciiTheme="minorHAnsi" w:hAnsiTheme="minorHAnsi"/>
          <w:i/>
          <w:iCs/>
          <w:lang w:eastAsia="de-DE"/>
        </w:rPr>
        <w:t>Birthday</w:t>
      </w:r>
      <w:proofErr w:type="spellEnd"/>
      <w:r w:rsidRPr="00713980">
        <w:rPr>
          <w:rFonts w:asciiTheme="minorHAnsi" w:hAnsiTheme="minorHAnsi"/>
          <w:lang w:eastAsia="de-DE"/>
        </w:rPr>
        <w:t xml:space="preserve"> des Youth </w:t>
      </w:r>
      <w:proofErr w:type="spellStart"/>
      <w:r w:rsidRPr="00713980">
        <w:rPr>
          <w:rFonts w:asciiTheme="minorHAnsi" w:hAnsiTheme="minorHAnsi"/>
          <w:lang w:eastAsia="de-DE"/>
        </w:rPr>
        <w:t>Wings</w:t>
      </w:r>
      <w:proofErr w:type="spellEnd"/>
      <w:r w:rsidRPr="00713980">
        <w:rPr>
          <w:rFonts w:asciiTheme="minorHAnsi" w:hAnsiTheme="minorHAnsi"/>
          <w:lang w:eastAsia="de-DE"/>
        </w:rPr>
        <w:t xml:space="preserve"> und das 50jährige Jubiläum des Israel Museums. Bitte sehen Sie hierzu auch den beiliegenden ausführlichen Bericht aus Jerusalem.</w:t>
      </w:r>
    </w:p>
    <w:p w:rsidR="00EE5875" w:rsidRPr="00713980" w:rsidRDefault="00EE5875" w:rsidP="00EE5875">
      <w:pPr>
        <w:rPr>
          <w:rFonts w:asciiTheme="minorHAnsi" w:hAnsiTheme="minorHAnsi"/>
          <w:lang w:eastAsia="de-DE"/>
        </w:rPr>
      </w:pPr>
    </w:p>
    <w:p w:rsidR="00EE5875" w:rsidRPr="00713980" w:rsidRDefault="00EE5875" w:rsidP="00EE5875">
      <w:pPr>
        <w:rPr>
          <w:rFonts w:asciiTheme="minorHAnsi" w:hAnsiTheme="minorHAnsi"/>
          <w:lang w:eastAsia="de-DE"/>
        </w:rPr>
      </w:pPr>
      <w:r w:rsidRPr="00713980">
        <w:rPr>
          <w:rFonts w:asciiTheme="minorHAnsi" w:hAnsiTheme="minorHAnsi"/>
          <w:noProof/>
          <w:lang w:eastAsia="de-DE"/>
        </w:rPr>
        <w:drawing>
          <wp:inline distT="0" distB="0" distL="0" distR="0">
            <wp:extent cx="4429125" cy="2114550"/>
            <wp:effectExtent l="0" t="0" r="9525" b="0"/>
            <wp:docPr id="2" name="Grafik 2" descr="cid:image002.jpg@01D0FACB.B95B2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_x0020_3" descr="cid:image002.jpg@01D0FACB.B95B2E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29125" cy="2114550"/>
                    </a:xfrm>
                    <a:prstGeom prst="rect">
                      <a:avLst/>
                    </a:prstGeom>
                    <a:noFill/>
                    <a:ln>
                      <a:noFill/>
                    </a:ln>
                  </pic:spPr>
                </pic:pic>
              </a:graphicData>
            </a:graphic>
          </wp:inline>
        </w:drawing>
      </w:r>
    </w:p>
    <w:p w:rsidR="00EE5875" w:rsidRPr="00713980" w:rsidRDefault="00EE5875" w:rsidP="00EE5875">
      <w:pPr>
        <w:rPr>
          <w:rFonts w:asciiTheme="minorHAnsi" w:hAnsiTheme="minorHAnsi"/>
          <w:lang w:eastAsia="de-DE"/>
        </w:rPr>
      </w:pPr>
    </w:p>
    <w:p w:rsidR="00EE5875" w:rsidRPr="00713980" w:rsidRDefault="00EE5875" w:rsidP="00EE5875">
      <w:pPr>
        <w:rPr>
          <w:rFonts w:asciiTheme="minorHAnsi" w:hAnsiTheme="minorHAnsi"/>
          <w:lang w:eastAsia="de-DE"/>
        </w:rPr>
      </w:pPr>
      <w:r w:rsidRPr="00713980">
        <w:rPr>
          <w:rFonts w:asciiTheme="minorHAnsi" w:hAnsiTheme="minorHAnsi"/>
          <w:lang w:eastAsia="de-DE"/>
        </w:rPr>
        <w:t xml:space="preserve">Abschlussfest der BtG-Teilnehmer mit ihren Lehrern, Eltern, German </w:t>
      </w:r>
      <w:proofErr w:type="spellStart"/>
      <w:r w:rsidRPr="00713980">
        <w:rPr>
          <w:rFonts w:asciiTheme="minorHAnsi" w:hAnsiTheme="minorHAnsi"/>
          <w:lang w:eastAsia="de-DE"/>
        </w:rPr>
        <w:t>Friends</w:t>
      </w:r>
      <w:proofErr w:type="spellEnd"/>
      <w:r w:rsidRPr="00713980">
        <w:rPr>
          <w:rFonts w:asciiTheme="minorHAnsi" w:hAnsiTheme="minorHAnsi"/>
          <w:lang w:eastAsia="de-DE"/>
        </w:rPr>
        <w:t xml:space="preserve"> Vorstand Sonja Lahnstein und Dan G. Bronner nebst Frau Cary und internationalen Freunden des Museums.</w:t>
      </w:r>
    </w:p>
    <w:p w:rsidR="00EE5875" w:rsidRPr="00713980" w:rsidRDefault="00EE5875" w:rsidP="00EE5875">
      <w:pPr>
        <w:rPr>
          <w:rFonts w:asciiTheme="minorHAnsi" w:hAnsiTheme="minorHAnsi"/>
          <w:lang w:eastAsia="de-DE"/>
        </w:rPr>
      </w:pPr>
    </w:p>
    <w:p w:rsidR="00713980" w:rsidRDefault="00EE5875" w:rsidP="00EE5875">
      <w:pPr>
        <w:rPr>
          <w:rFonts w:asciiTheme="minorHAnsi" w:hAnsiTheme="minorHAnsi" w:cs="Arial"/>
          <w:b/>
          <w:bCs/>
          <w:color w:val="FF0000"/>
          <w:sz w:val="28"/>
          <w:szCs w:val="28"/>
          <w:u w:val="single"/>
          <w:lang w:eastAsia="de-DE"/>
        </w:rPr>
      </w:pPr>
      <w:r w:rsidRPr="00713980">
        <w:rPr>
          <w:rFonts w:asciiTheme="minorHAnsi" w:hAnsiTheme="minorHAnsi" w:cs="Arial"/>
          <w:b/>
          <w:bCs/>
          <w:color w:val="FF0000"/>
          <w:sz w:val="28"/>
          <w:szCs w:val="28"/>
          <w:u w:val="single"/>
          <w:lang w:eastAsia="de-DE"/>
        </w:rPr>
        <w:t>Ausstellungseröffnung: „</w:t>
      </w:r>
      <w:proofErr w:type="spellStart"/>
      <w:r w:rsidRPr="00713980">
        <w:rPr>
          <w:rFonts w:asciiTheme="minorHAnsi" w:hAnsiTheme="minorHAnsi" w:cs="Arial"/>
          <w:b/>
          <w:bCs/>
          <w:color w:val="FF0000"/>
          <w:sz w:val="28"/>
          <w:szCs w:val="28"/>
          <w:u w:val="single"/>
          <w:lang w:eastAsia="de-DE"/>
        </w:rPr>
        <w:t>Twilight</w:t>
      </w:r>
      <w:proofErr w:type="spellEnd"/>
      <w:r w:rsidRPr="00713980">
        <w:rPr>
          <w:rFonts w:asciiTheme="minorHAnsi" w:hAnsiTheme="minorHAnsi" w:cs="Arial"/>
          <w:b/>
          <w:bCs/>
          <w:color w:val="FF0000"/>
          <w:sz w:val="28"/>
          <w:szCs w:val="28"/>
          <w:u w:val="single"/>
          <w:lang w:eastAsia="de-DE"/>
        </w:rPr>
        <w:t xml:space="preserve"> </w:t>
      </w:r>
      <w:proofErr w:type="spellStart"/>
      <w:r w:rsidRPr="00713980">
        <w:rPr>
          <w:rFonts w:asciiTheme="minorHAnsi" w:hAnsiTheme="minorHAnsi" w:cs="Arial"/>
          <w:b/>
          <w:bCs/>
          <w:color w:val="FF0000"/>
          <w:sz w:val="28"/>
          <w:szCs w:val="28"/>
          <w:u w:val="single"/>
          <w:lang w:eastAsia="de-DE"/>
        </w:rPr>
        <w:t>over</w:t>
      </w:r>
      <w:proofErr w:type="spellEnd"/>
      <w:r w:rsidRPr="00713980">
        <w:rPr>
          <w:rFonts w:asciiTheme="minorHAnsi" w:hAnsiTheme="minorHAnsi" w:cs="Arial"/>
          <w:b/>
          <w:bCs/>
          <w:color w:val="FF0000"/>
          <w:sz w:val="28"/>
          <w:szCs w:val="28"/>
          <w:u w:val="single"/>
          <w:lang w:eastAsia="de-DE"/>
        </w:rPr>
        <w:t xml:space="preserve"> Berlin“ am 20. Oktober </w:t>
      </w:r>
    </w:p>
    <w:p w:rsidR="00EE5875" w:rsidRPr="00713980" w:rsidRDefault="00EE5875" w:rsidP="00EE5875">
      <w:pPr>
        <w:rPr>
          <w:rFonts w:asciiTheme="minorHAnsi" w:hAnsiTheme="minorHAnsi" w:cs="Arial"/>
          <w:b/>
          <w:bCs/>
          <w:color w:val="FF0000"/>
          <w:sz w:val="28"/>
          <w:szCs w:val="28"/>
          <w:u w:val="single"/>
          <w:lang w:eastAsia="de-DE"/>
        </w:rPr>
      </w:pPr>
      <w:r w:rsidRPr="00713980">
        <w:rPr>
          <w:rFonts w:asciiTheme="minorHAnsi" w:hAnsiTheme="minorHAnsi" w:cs="Arial"/>
          <w:b/>
          <w:bCs/>
          <w:color w:val="FF0000"/>
          <w:sz w:val="28"/>
          <w:szCs w:val="28"/>
          <w:u w:val="single"/>
          <w:lang w:eastAsia="de-DE"/>
        </w:rPr>
        <w:t>im Israel Museum</w:t>
      </w:r>
    </w:p>
    <w:p w:rsidR="00EE5875" w:rsidRPr="00713980" w:rsidRDefault="00EE5875" w:rsidP="00EE5875">
      <w:pPr>
        <w:rPr>
          <w:rFonts w:asciiTheme="minorHAnsi" w:hAnsiTheme="minorHAnsi" w:cs="Arial"/>
          <w:lang w:eastAsia="de-DE"/>
        </w:rPr>
      </w:pPr>
    </w:p>
    <w:p w:rsidR="00EE5875" w:rsidRPr="00713980" w:rsidRDefault="00EE5875" w:rsidP="00EE5875">
      <w:pPr>
        <w:rPr>
          <w:rFonts w:asciiTheme="minorHAnsi" w:hAnsiTheme="minorHAnsi" w:cs="Arial"/>
          <w:lang w:eastAsia="de-DE"/>
        </w:rPr>
      </w:pPr>
      <w:r w:rsidRPr="00713980">
        <w:rPr>
          <w:rFonts w:asciiTheme="minorHAnsi" w:hAnsiTheme="minorHAnsi" w:cs="Arial"/>
          <w:lang w:eastAsia="de-DE"/>
        </w:rPr>
        <w:t xml:space="preserve">Wie wir in vergangen Newslettern darauf hingewiesen haben, rückt der Eröffnungstermin immer näher. Am 20. Oktober ist es endlich soweit. Das Israel Museum öffnet seine Tore für die große Ausstellung </w:t>
      </w:r>
      <w:proofErr w:type="spellStart"/>
      <w:r w:rsidRPr="00713980">
        <w:rPr>
          <w:rFonts w:asciiTheme="minorHAnsi" w:hAnsiTheme="minorHAnsi" w:cs="Arial"/>
          <w:b/>
          <w:bCs/>
          <w:lang w:eastAsia="de-DE"/>
        </w:rPr>
        <w:t>Twilight</w:t>
      </w:r>
      <w:proofErr w:type="spellEnd"/>
      <w:r w:rsidRPr="00713980">
        <w:rPr>
          <w:rFonts w:asciiTheme="minorHAnsi" w:hAnsiTheme="minorHAnsi" w:cs="Arial"/>
          <w:b/>
          <w:bCs/>
          <w:lang w:eastAsia="de-DE"/>
        </w:rPr>
        <w:t xml:space="preserve"> </w:t>
      </w:r>
      <w:proofErr w:type="spellStart"/>
      <w:r w:rsidRPr="00713980">
        <w:rPr>
          <w:rFonts w:asciiTheme="minorHAnsi" w:hAnsiTheme="minorHAnsi" w:cs="Arial"/>
          <w:b/>
          <w:bCs/>
          <w:lang w:eastAsia="de-DE"/>
        </w:rPr>
        <w:t>over</w:t>
      </w:r>
      <w:proofErr w:type="spellEnd"/>
      <w:r w:rsidRPr="00713980">
        <w:rPr>
          <w:rFonts w:asciiTheme="minorHAnsi" w:hAnsiTheme="minorHAnsi" w:cs="Arial"/>
          <w:b/>
          <w:bCs/>
          <w:lang w:eastAsia="de-DE"/>
        </w:rPr>
        <w:t xml:space="preserve"> Berlin: Masterworks </w:t>
      </w:r>
      <w:proofErr w:type="spellStart"/>
      <w:r w:rsidRPr="00713980">
        <w:rPr>
          <w:rFonts w:asciiTheme="minorHAnsi" w:hAnsiTheme="minorHAnsi" w:cs="Arial"/>
          <w:b/>
          <w:bCs/>
          <w:lang w:eastAsia="de-DE"/>
        </w:rPr>
        <w:t>from</w:t>
      </w:r>
      <w:proofErr w:type="spellEnd"/>
      <w:r w:rsidRPr="00713980">
        <w:rPr>
          <w:rFonts w:asciiTheme="minorHAnsi" w:hAnsiTheme="minorHAnsi" w:cs="Arial"/>
          <w:b/>
          <w:bCs/>
          <w:lang w:eastAsia="de-DE"/>
        </w:rPr>
        <w:t xml:space="preserve"> </w:t>
      </w:r>
      <w:proofErr w:type="spellStart"/>
      <w:r w:rsidRPr="00713980">
        <w:rPr>
          <w:rFonts w:asciiTheme="minorHAnsi" w:hAnsiTheme="minorHAnsi" w:cs="Arial"/>
          <w:b/>
          <w:bCs/>
          <w:lang w:eastAsia="de-DE"/>
        </w:rPr>
        <w:t>the</w:t>
      </w:r>
      <w:proofErr w:type="spellEnd"/>
      <w:r w:rsidRPr="00713980">
        <w:rPr>
          <w:rFonts w:asciiTheme="minorHAnsi" w:hAnsiTheme="minorHAnsi" w:cs="Arial"/>
          <w:b/>
          <w:bCs/>
          <w:lang w:eastAsia="de-DE"/>
        </w:rPr>
        <w:t xml:space="preserve"> Nationalgalerie, 1905-1945</w:t>
      </w:r>
      <w:r w:rsidRPr="00713980">
        <w:rPr>
          <w:rFonts w:asciiTheme="minorHAnsi" w:hAnsiTheme="minorHAnsi" w:cs="Arial"/>
          <w:lang w:eastAsia="de-DE"/>
        </w:rPr>
        <w:t xml:space="preserve">. Das Auswärtige Amt unterstützte dieses Projekt großzügig. </w:t>
      </w:r>
    </w:p>
    <w:p w:rsidR="00EE5875" w:rsidRPr="00713980" w:rsidRDefault="008F1C8E" w:rsidP="00EE5875">
      <w:pPr>
        <w:rPr>
          <w:rFonts w:asciiTheme="minorHAnsi" w:hAnsiTheme="minorHAnsi"/>
          <w:lang w:eastAsia="de-DE"/>
        </w:rPr>
      </w:pPr>
      <w:hyperlink r:id="rId9" w:history="1">
        <w:r w:rsidR="00EE5875" w:rsidRPr="00713980">
          <w:rPr>
            <w:rStyle w:val="Hyperlink"/>
            <w:rFonts w:asciiTheme="minorHAnsi" w:hAnsiTheme="minorHAnsi"/>
            <w:color w:val="auto"/>
            <w:lang w:eastAsia="de-DE"/>
          </w:rPr>
          <w:t>https://www.de50il.org/en/events/twilight-over-berlin-masterworks-from-the-nationalgalerie-1905-1945</w:t>
        </w:r>
      </w:hyperlink>
      <w:r w:rsidR="00EE5875" w:rsidRPr="00713980">
        <w:rPr>
          <w:rFonts w:asciiTheme="minorHAnsi" w:hAnsiTheme="minorHAnsi"/>
          <w:lang w:eastAsia="de-DE"/>
        </w:rPr>
        <w:t xml:space="preserve"> </w:t>
      </w:r>
    </w:p>
    <w:p w:rsidR="00EE5875" w:rsidRPr="00713980" w:rsidRDefault="00EE5875" w:rsidP="00EE5875">
      <w:pPr>
        <w:rPr>
          <w:rFonts w:asciiTheme="minorHAnsi" w:hAnsiTheme="minorHAnsi"/>
          <w:lang w:eastAsia="de-DE"/>
        </w:rPr>
      </w:pPr>
    </w:p>
    <w:p w:rsidR="00EE5875" w:rsidRPr="00713980" w:rsidRDefault="00EE5875" w:rsidP="00EE5875">
      <w:pPr>
        <w:rPr>
          <w:rFonts w:asciiTheme="minorHAnsi" w:hAnsiTheme="minorHAnsi" w:cs="Arial"/>
          <w:lang w:eastAsia="de-DE"/>
        </w:rPr>
      </w:pPr>
      <w:r w:rsidRPr="00713980">
        <w:rPr>
          <w:rFonts w:asciiTheme="minorHAnsi" w:hAnsiTheme="minorHAnsi" w:cs="Arial"/>
          <w:lang w:eastAsia="de-DE"/>
        </w:rPr>
        <w:t>Sehen Sie bitte dazu auch die offizielle Einladung im Anhang. Sollten Sie zu diesem Zeitpunkt in Jerusalem sein, sind Sie ganz herzlich willkommen an den Feierlichkeiten zur Ausstellungseröffnung teilzunehmen. Bitte gebe Sie uns dann per Email kurz Bescheid.</w:t>
      </w:r>
    </w:p>
    <w:p w:rsidR="00EE5875" w:rsidRPr="00713980" w:rsidRDefault="00EE5875" w:rsidP="00EE5875">
      <w:pPr>
        <w:rPr>
          <w:rFonts w:asciiTheme="minorHAnsi" w:hAnsiTheme="minorHAnsi" w:cs="Arial"/>
          <w:lang w:eastAsia="de-DE"/>
        </w:rPr>
      </w:pPr>
    </w:p>
    <w:p w:rsidR="00EE5875" w:rsidRPr="00713980" w:rsidRDefault="00EE5875" w:rsidP="00EE5875">
      <w:pPr>
        <w:rPr>
          <w:rFonts w:asciiTheme="minorHAnsi" w:hAnsiTheme="minorHAnsi" w:cs="Arial"/>
          <w:lang w:eastAsia="de-DE"/>
        </w:rPr>
      </w:pPr>
      <w:r w:rsidRPr="00713980">
        <w:rPr>
          <w:rFonts w:asciiTheme="minorHAnsi" w:hAnsiTheme="minorHAnsi" w:cs="Arial"/>
          <w:lang w:eastAsia="de-DE"/>
        </w:rPr>
        <w:t xml:space="preserve">Am 20. Oktober wird an unserem schönen Museum gleichzeitig ein wahres Feuerwerk an Kunstereignissen initiiert. Es handelt sich dabei um vier weitere hochinteressante </w:t>
      </w:r>
      <w:proofErr w:type="spellStart"/>
      <w:r w:rsidRPr="00713980">
        <w:rPr>
          <w:rFonts w:asciiTheme="minorHAnsi" w:hAnsiTheme="minorHAnsi" w:cs="Arial"/>
          <w:lang w:eastAsia="de-DE"/>
        </w:rPr>
        <w:t>Aussgellungseröffnungen</w:t>
      </w:r>
      <w:proofErr w:type="spellEnd"/>
      <w:r w:rsidRPr="00713980">
        <w:rPr>
          <w:rFonts w:asciiTheme="minorHAnsi" w:hAnsiTheme="minorHAnsi" w:cs="Arial"/>
          <w:lang w:eastAsia="de-DE"/>
        </w:rPr>
        <w:t xml:space="preserve">: </w:t>
      </w:r>
      <w:r w:rsidRPr="00713980">
        <w:rPr>
          <w:rFonts w:asciiTheme="minorHAnsi" w:hAnsiTheme="minorHAnsi" w:cs="Arial"/>
          <w:b/>
          <w:bCs/>
          <w:lang w:eastAsia="de-DE"/>
        </w:rPr>
        <w:t xml:space="preserve">Dürer </w:t>
      </w:r>
      <w:proofErr w:type="spellStart"/>
      <w:r w:rsidRPr="00713980">
        <w:rPr>
          <w:rFonts w:asciiTheme="minorHAnsi" w:hAnsiTheme="minorHAnsi" w:cs="Arial"/>
          <w:b/>
          <w:bCs/>
          <w:lang w:eastAsia="de-DE"/>
        </w:rPr>
        <w:t>and</w:t>
      </w:r>
      <w:proofErr w:type="spellEnd"/>
      <w:r w:rsidRPr="00713980">
        <w:rPr>
          <w:rFonts w:asciiTheme="minorHAnsi" w:hAnsiTheme="minorHAnsi" w:cs="Arial"/>
          <w:b/>
          <w:bCs/>
          <w:lang w:eastAsia="de-DE"/>
        </w:rPr>
        <w:t xml:space="preserve"> </w:t>
      </w:r>
      <w:proofErr w:type="spellStart"/>
      <w:r w:rsidRPr="00713980">
        <w:rPr>
          <w:rFonts w:asciiTheme="minorHAnsi" w:hAnsiTheme="minorHAnsi" w:cs="Arial"/>
          <w:b/>
          <w:bCs/>
          <w:lang w:eastAsia="de-DE"/>
        </w:rPr>
        <w:t>Friends</w:t>
      </w:r>
      <w:proofErr w:type="spellEnd"/>
      <w:r w:rsidRPr="00713980">
        <w:rPr>
          <w:rFonts w:asciiTheme="minorHAnsi" w:hAnsiTheme="minorHAnsi" w:cs="Arial"/>
          <w:lang w:eastAsia="de-DE"/>
        </w:rPr>
        <w:t xml:space="preserve"> German Renaissance Prints; </w:t>
      </w:r>
      <w:proofErr w:type="spellStart"/>
      <w:r w:rsidRPr="00713980">
        <w:rPr>
          <w:rFonts w:asciiTheme="minorHAnsi" w:hAnsiTheme="minorHAnsi" w:cs="Arial"/>
          <w:b/>
          <w:bCs/>
          <w:lang w:eastAsia="de-DE"/>
        </w:rPr>
        <w:t>we</w:t>
      </w:r>
      <w:proofErr w:type="spellEnd"/>
      <w:r w:rsidRPr="00713980">
        <w:rPr>
          <w:rFonts w:asciiTheme="minorHAnsi" w:hAnsiTheme="minorHAnsi" w:cs="Arial"/>
          <w:b/>
          <w:bCs/>
          <w:lang w:eastAsia="de-DE"/>
        </w:rPr>
        <w:t xml:space="preserve"> </w:t>
      </w:r>
      <w:proofErr w:type="spellStart"/>
      <w:r w:rsidRPr="00713980">
        <w:rPr>
          <w:rFonts w:asciiTheme="minorHAnsi" w:hAnsiTheme="minorHAnsi" w:cs="Arial"/>
          <w:b/>
          <w:bCs/>
          <w:lang w:eastAsia="de-DE"/>
        </w:rPr>
        <w:t>the</w:t>
      </w:r>
      <w:proofErr w:type="spellEnd"/>
      <w:r w:rsidRPr="00713980">
        <w:rPr>
          <w:rFonts w:asciiTheme="minorHAnsi" w:hAnsiTheme="minorHAnsi" w:cs="Arial"/>
          <w:b/>
          <w:bCs/>
          <w:lang w:eastAsia="de-DE"/>
        </w:rPr>
        <w:t xml:space="preserve"> </w:t>
      </w:r>
      <w:proofErr w:type="spellStart"/>
      <w:r w:rsidRPr="00713980">
        <w:rPr>
          <w:rFonts w:asciiTheme="minorHAnsi" w:hAnsiTheme="minorHAnsi" w:cs="Arial"/>
          <w:b/>
          <w:bCs/>
          <w:lang w:eastAsia="de-DE"/>
        </w:rPr>
        <w:t>people</w:t>
      </w:r>
      <w:proofErr w:type="spellEnd"/>
      <w:r w:rsidRPr="00713980">
        <w:rPr>
          <w:rFonts w:asciiTheme="minorHAnsi" w:hAnsiTheme="minorHAnsi" w:cs="Arial"/>
          <w:lang w:eastAsia="de-DE"/>
        </w:rPr>
        <w:t xml:space="preserve"> New in Contemporary Art; </w:t>
      </w:r>
      <w:r w:rsidRPr="00713980">
        <w:rPr>
          <w:rFonts w:asciiTheme="minorHAnsi" w:hAnsiTheme="minorHAnsi" w:cs="Arial"/>
          <w:b/>
          <w:bCs/>
          <w:lang w:eastAsia="de-DE"/>
        </w:rPr>
        <w:t xml:space="preserve">New </w:t>
      </w:r>
      <w:proofErr w:type="spellStart"/>
      <w:r w:rsidRPr="00713980">
        <w:rPr>
          <w:rFonts w:asciiTheme="minorHAnsi" w:hAnsiTheme="minorHAnsi" w:cs="Arial"/>
          <w:b/>
          <w:bCs/>
          <w:lang w:eastAsia="de-DE"/>
        </w:rPr>
        <w:t>Types</w:t>
      </w:r>
      <w:proofErr w:type="spellEnd"/>
      <w:r w:rsidRPr="00713980">
        <w:rPr>
          <w:rFonts w:asciiTheme="minorHAnsi" w:hAnsiTheme="minorHAnsi" w:cs="Arial"/>
          <w:lang w:eastAsia="de-DE"/>
        </w:rPr>
        <w:t xml:space="preserve"> </w:t>
      </w:r>
      <w:proofErr w:type="spellStart"/>
      <w:r w:rsidRPr="00713980">
        <w:rPr>
          <w:rFonts w:asciiTheme="minorHAnsi" w:hAnsiTheme="minorHAnsi" w:cs="Arial"/>
          <w:lang w:eastAsia="de-DE"/>
        </w:rPr>
        <w:t>Three</w:t>
      </w:r>
      <w:proofErr w:type="spellEnd"/>
      <w:r w:rsidRPr="00713980">
        <w:rPr>
          <w:rFonts w:asciiTheme="minorHAnsi" w:hAnsiTheme="minorHAnsi" w:cs="Arial"/>
          <w:lang w:eastAsia="de-DE"/>
        </w:rPr>
        <w:t xml:space="preserve"> </w:t>
      </w:r>
      <w:proofErr w:type="spellStart"/>
      <w:r w:rsidRPr="00713980">
        <w:rPr>
          <w:rFonts w:asciiTheme="minorHAnsi" w:hAnsiTheme="minorHAnsi" w:cs="Arial"/>
          <w:lang w:eastAsia="de-DE"/>
        </w:rPr>
        <w:t>Pioneers</w:t>
      </w:r>
      <w:proofErr w:type="spellEnd"/>
      <w:r w:rsidRPr="00713980">
        <w:rPr>
          <w:rFonts w:asciiTheme="minorHAnsi" w:hAnsiTheme="minorHAnsi" w:cs="Arial"/>
          <w:lang w:eastAsia="de-DE"/>
        </w:rPr>
        <w:t xml:space="preserve"> </w:t>
      </w:r>
      <w:proofErr w:type="spellStart"/>
      <w:r w:rsidRPr="00713980">
        <w:rPr>
          <w:rFonts w:asciiTheme="minorHAnsi" w:hAnsiTheme="minorHAnsi" w:cs="Arial"/>
          <w:lang w:eastAsia="de-DE"/>
        </w:rPr>
        <w:t>of</w:t>
      </w:r>
      <w:proofErr w:type="spellEnd"/>
      <w:r w:rsidRPr="00713980">
        <w:rPr>
          <w:rFonts w:asciiTheme="minorHAnsi" w:hAnsiTheme="minorHAnsi" w:cs="Arial"/>
          <w:lang w:eastAsia="de-DE"/>
        </w:rPr>
        <w:t xml:space="preserve"> </w:t>
      </w:r>
      <w:proofErr w:type="spellStart"/>
      <w:r w:rsidRPr="00713980">
        <w:rPr>
          <w:rFonts w:asciiTheme="minorHAnsi" w:hAnsiTheme="minorHAnsi" w:cs="Arial"/>
          <w:lang w:eastAsia="de-DE"/>
        </w:rPr>
        <w:t>Hebrew</w:t>
      </w:r>
      <w:proofErr w:type="spellEnd"/>
      <w:r w:rsidRPr="00713980">
        <w:rPr>
          <w:rFonts w:asciiTheme="minorHAnsi" w:hAnsiTheme="minorHAnsi" w:cs="Arial"/>
          <w:lang w:eastAsia="de-DE"/>
        </w:rPr>
        <w:t xml:space="preserve"> </w:t>
      </w:r>
      <w:proofErr w:type="spellStart"/>
      <w:r w:rsidRPr="00713980">
        <w:rPr>
          <w:rFonts w:asciiTheme="minorHAnsi" w:hAnsiTheme="minorHAnsi" w:cs="Arial"/>
          <w:lang w:eastAsia="de-DE"/>
        </w:rPr>
        <w:t>Graphic</w:t>
      </w:r>
      <w:proofErr w:type="spellEnd"/>
      <w:r w:rsidRPr="00713980">
        <w:rPr>
          <w:rFonts w:asciiTheme="minorHAnsi" w:hAnsiTheme="minorHAnsi" w:cs="Arial"/>
          <w:lang w:eastAsia="de-DE"/>
        </w:rPr>
        <w:t xml:space="preserve"> Design und </w:t>
      </w:r>
      <w:r w:rsidRPr="00713980">
        <w:rPr>
          <w:rFonts w:asciiTheme="minorHAnsi" w:hAnsiTheme="minorHAnsi" w:cs="Arial"/>
          <w:b/>
          <w:bCs/>
          <w:lang w:eastAsia="de-DE"/>
        </w:rPr>
        <w:t>Man Ray</w:t>
      </w:r>
      <w:r w:rsidRPr="00713980">
        <w:rPr>
          <w:rFonts w:asciiTheme="minorHAnsi" w:hAnsiTheme="minorHAnsi" w:cs="Arial"/>
          <w:lang w:eastAsia="de-DE"/>
        </w:rPr>
        <w:t xml:space="preserve"> Human </w:t>
      </w:r>
      <w:proofErr w:type="spellStart"/>
      <w:r w:rsidRPr="00713980">
        <w:rPr>
          <w:rFonts w:asciiTheme="minorHAnsi" w:hAnsiTheme="minorHAnsi" w:cs="Arial"/>
          <w:lang w:eastAsia="de-DE"/>
        </w:rPr>
        <w:t>Equations</w:t>
      </w:r>
      <w:proofErr w:type="spellEnd"/>
      <w:r w:rsidRPr="00713980">
        <w:rPr>
          <w:rFonts w:asciiTheme="minorHAnsi" w:hAnsiTheme="minorHAnsi" w:cs="Arial"/>
          <w:lang w:eastAsia="de-DE"/>
        </w:rPr>
        <w:t>. Seien Sie auch hier sehr herzlich willkommen.</w:t>
      </w:r>
      <w:r w:rsidRPr="00713980">
        <w:rPr>
          <w:rFonts w:asciiTheme="minorHAnsi" w:hAnsiTheme="minorHAnsi" w:cs="Arial"/>
          <w:color w:val="000080"/>
          <w:lang w:eastAsia="de-DE"/>
        </w:rPr>
        <w:t xml:space="preserve"> </w:t>
      </w:r>
      <w:r w:rsidRPr="00713980">
        <w:rPr>
          <w:rFonts w:asciiTheme="minorHAnsi" w:hAnsiTheme="minorHAnsi" w:cs="Arial"/>
          <w:lang w:eastAsia="de-DE"/>
        </w:rPr>
        <w:t xml:space="preserve">Weitere Informationen finden Sie hierzu auch auf der Website des Israel Museums: </w:t>
      </w:r>
      <w:hyperlink r:id="rId10" w:history="1">
        <w:r w:rsidRPr="00713980">
          <w:rPr>
            <w:rStyle w:val="Hyperlink"/>
            <w:rFonts w:asciiTheme="minorHAnsi" w:hAnsiTheme="minorHAnsi" w:cs="Arial"/>
            <w:lang w:eastAsia="de-DE"/>
          </w:rPr>
          <w:t>http://www.imj.org.il/</w:t>
        </w:r>
      </w:hyperlink>
      <w:r w:rsidRPr="00713980">
        <w:rPr>
          <w:rFonts w:asciiTheme="minorHAnsi" w:hAnsiTheme="minorHAnsi" w:cs="Arial"/>
          <w:lang w:eastAsia="de-DE"/>
        </w:rPr>
        <w:t xml:space="preserve"> </w:t>
      </w:r>
    </w:p>
    <w:p w:rsidR="00EE5875" w:rsidRPr="00713980" w:rsidRDefault="00EE5875" w:rsidP="00EE5875">
      <w:pPr>
        <w:rPr>
          <w:rFonts w:asciiTheme="minorHAnsi" w:hAnsiTheme="minorHAnsi" w:cs="Arial"/>
          <w:lang w:eastAsia="de-DE"/>
        </w:rPr>
      </w:pPr>
    </w:p>
    <w:p w:rsidR="00EE5875" w:rsidRPr="00713980" w:rsidRDefault="00EE5875" w:rsidP="00EE5875">
      <w:pPr>
        <w:rPr>
          <w:rFonts w:asciiTheme="minorHAnsi" w:hAnsiTheme="minorHAnsi" w:cs="Arial"/>
          <w:b/>
          <w:bCs/>
          <w:color w:val="FF0000"/>
          <w:sz w:val="28"/>
          <w:szCs w:val="28"/>
          <w:u w:val="single"/>
          <w:lang w:eastAsia="de-DE"/>
        </w:rPr>
      </w:pPr>
      <w:r w:rsidRPr="00713980">
        <w:rPr>
          <w:rFonts w:asciiTheme="minorHAnsi" w:hAnsiTheme="minorHAnsi" w:cs="Arial"/>
          <w:b/>
          <w:bCs/>
          <w:color w:val="FF0000"/>
          <w:sz w:val="28"/>
          <w:szCs w:val="28"/>
          <w:u w:val="single"/>
          <w:lang w:eastAsia="de-DE"/>
        </w:rPr>
        <w:t>Israel-Reise 2015: Freunde des Vereins zur Förderung des Israel Museum</w:t>
      </w:r>
      <w:r w:rsidR="00CB40D5">
        <w:rPr>
          <w:rFonts w:asciiTheme="minorHAnsi" w:hAnsiTheme="minorHAnsi" w:cs="Arial"/>
          <w:b/>
          <w:bCs/>
          <w:color w:val="FF0000"/>
          <w:sz w:val="28"/>
          <w:szCs w:val="28"/>
          <w:u w:val="single"/>
          <w:lang w:eastAsia="de-DE"/>
        </w:rPr>
        <w:t>s</w:t>
      </w:r>
      <w:r w:rsidRPr="00713980">
        <w:rPr>
          <w:rFonts w:asciiTheme="minorHAnsi" w:hAnsiTheme="minorHAnsi" w:cs="Arial"/>
          <w:b/>
          <w:bCs/>
          <w:color w:val="FF0000"/>
          <w:sz w:val="28"/>
          <w:szCs w:val="28"/>
          <w:u w:val="single"/>
          <w:lang w:eastAsia="de-DE"/>
        </w:rPr>
        <w:t xml:space="preserve"> mit den Freunden der Nationalgalerie Berlin</w:t>
      </w:r>
    </w:p>
    <w:p w:rsidR="00EE5875" w:rsidRPr="00713980" w:rsidRDefault="00EE5875" w:rsidP="00EE5875">
      <w:pPr>
        <w:rPr>
          <w:rFonts w:asciiTheme="minorHAnsi" w:hAnsiTheme="minorHAnsi"/>
          <w:lang w:eastAsia="de-DE"/>
        </w:rPr>
      </w:pPr>
    </w:p>
    <w:p w:rsidR="00EE5875" w:rsidRPr="00713980" w:rsidRDefault="00EE5875" w:rsidP="00EE5875">
      <w:pPr>
        <w:rPr>
          <w:rFonts w:asciiTheme="minorHAnsi" w:hAnsiTheme="minorHAnsi" w:cs="Arial"/>
          <w:lang w:eastAsia="de-DE"/>
        </w:rPr>
      </w:pPr>
      <w:r w:rsidRPr="00713980">
        <w:rPr>
          <w:rFonts w:asciiTheme="minorHAnsi" w:hAnsiTheme="minorHAnsi" w:cs="Arial"/>
          <w:lang w:eastAsia="de-DE"/>
        </w:rPr>
        <w:t>Zum Abschluss und im Zusammenhang mit „</w:t>
      </w:r>
      <w:proofErr w:type="spellStart"/>
      <w:r w:rsidRPr="00713980">
        <w:rPr>
          <w:rFonts w:asciiTheme="minorHAnsi" w:hAnsiTheme="minorHAnsi" w:cs="Arial"/>
          <w:lang w:eastAsia="de-DE"/>
        </w:rPr>
        <w:t>Twilight</w:t>
      </w:r>
      <w:proofErr w:type="spellEnd"/>
      <w:r w:rsidRPr="00713980">
        <w:rPr>
          <w:rFonts w:asciiTheme="minorHAnsi" w:hAnsiTheme="minorHAnsi" w:cs="Arial"/>
          <w:lang w:eastAsia="de-DE"/>
        </w:rPr>
        <w:t xml:space="preserve"> </w:t>
      </w:r>
      <w:proofErr w:type="spellStart"/>
      <w:r w:rsidRPr="00713980">
        <w:rPr>
          <w:rFonts w:asciiTheme="minorHAnsi" w:hAnsiTheme="minorHAnsi" w:cs="Arial"/>
          <w:lang w:eastAsia="de-DE"/>
        </w:rPr>
        <w:t>over</w:t>
      </w:r>
      <w:proofErr w:type="spellEnd"/>
      <w:r w:rsidRPr="00713980">
        <w:rPr>
          <w:rFonts w:asciiTheme="minorHAnsi" w:hAnsiTheme="minorHAnsi" w:cs="Arial"/>
          <w:lang w:eastAsia="de-DE"/>
        </w:rPr>
        <w:t xml:space="preserve"> Berlin“ möchten wir noch unseren großen und emotionalen Höhepunkt - die Israel-Reise der German </w:t>
      </w:r>
      <w:proofErr w:type="spellStart"/>
      <w:r w:rsidRPr="00713980">
        <w:rPr>
          <w:rFonts w:asciiTheme="minorHAnsi" w:hAnsiTheme="minorHAnsi" w:cs="Arial"/>
          <w:lang w:eastAsia="de-DE"/>
        </w:rPr>
        <w:t>Friends</w:t>
      </w:r>
      <w:proofErr w:type="spellEnd"/>
      <w:r w:rsidRPr="00713980">
        <w:rPr>
          <w:rFonts w:asciiTheme="minorHAnsi" w:hAnsiTheme="minorHAnsi" w:cs="Arial"/>
          <w:lang w:eastAsia="de-DE"/>
        </w:rPr>
        <w:t xml:space="preserve"> zusammen mit den Freunden der Nationalgalerie - erwähnen. Wie Sie sich erinnern, haben wir die Pläne zu dieser Reise vor einigen Monaten bekanntgegeben. Das große Interesse und die positive Resonanz </w:t>
      </w:r>
      <w:proofErr w:type="gramStart"/>
      <w:r w:rsidRPr="00713980">
        <w:rPr>
          <w:rFonts w:asciiTheme="minorHAnsi" w:hAnsiTheme="minorHAnsi" w:cs="Arial"/>
          <w:lang w:eastAsia="de-DE"/>
        </w:rPr>
        <w:t>hat</w:t>
      </w:r>
      <w:proofErr w:type="gramEnd"/>
      <w:r w:rsidRPr="00713980">
        <w:rPr>
          <w:rFonts w:asciiTheme="minorHAnsi" w:hAnsiTheme="minorHAnsi" w:cs="Arial"/>
          <w:lang w:eastAsia="de-DE"/>
        </w:rPr>
        <w:t xml:space="preserve"> uns überwältigt. Um die Ausstellungseröffnung haben wir zusammen mit unseren Gastgebern vor Ort eine spannende und wirklich sehr dichte Woche mit vielen kulturellen, gesellschaftspolitischen und historischen Höhepunkten entwickeln können. Ganz besonders schön ist es, dass die Reise von einem sehr intensiven Austausch mit Menschen in Israel gekennzeichnet ist und wir wieder das Glück haben werden bei israelischen Freunden zu Gast zu sein.</w:t>
      </w:r>
    </w:p>
    <w:p w:rsidR="00EE5875" w:rsidRPr="00713980" w:rsidRDefault="00EE5875" w:rsidP="00EE5875">
      <w:pPr>
        <w:rPr>
          <w:rFonts w:asciiTheme="minorHAnsi" w:hAnsiTheme="minorHAnsi" w:cs="Arial"/>
          <w:lang w:eastAsia="de-DE"/>
        </w:rPr>
      </w:pPr>
    </w:p>
    <w:p w:rsidR="00EE5875" w:rsidRPr="00713980" w:rsidRDefault="00EE5875" w:rsidP="00EE5875">
      <w:pPr>
        <w:rPr>
          <w:rFonts w:asciiTheme="minorHAnsi" w:hAnsiTheme="minorHAnsi"/>
          <w:lang w:eastAsia="de-DE"/>
        </w:rPr>
      </w:pPr>
      <w:r w:rsidRPr="00713980">
        <w:rPr>
          <w:rFonts w:asciiTheme="minorHAnsi" w:hAnsiTheme="minorHAnsi"/>
          <w:lang w:eastAsia="de-DE"/>
        </w:rPr>
        <w:t>Mit herzlichen Grüßen und in großer Vorfreude auf unsere gemeinsame Reise,</w:t>
      </w:r>
    </w:p>
    <w:p w:rsidR="00EE5875" w:rsidRPr="00713980" w:rsidRDefault="00EE5875" w:rsidP="00EE5875">
      <w:pPr>
        <w:rPr>
          <w:rFonts w:asciiTheme="minorHAnsi" w:hAnsiTheme="minorHAnsi"/>
          <w:lang w:eastAsia="de-DE"/>
        </w:rPr>
      </w:pPr>
      <w:r w:rsidRPr="00713980">
        <w:rPr>
          <w:rFonts w:asciiTheme="minorHAnsi" w:hAnsiTheme="minorHAnsi"/>
          <w:lang w:eastAsia="de-DE"/>
        </w:rPr>
        <w:t xml:space="preserve">Ihre </w:t>
      </w:r>
    </w:p>
    <w:p w:rsidR="00EE5875" w:rsidRPr="00713980" w:rsidRDefault="00EE5875" w:rsidP="00EE5875">
      <w:pPr>
        <w:rPr>
          <w:rFonts w:asciiTheme="minorHAnsi" w:hAnsiTheme="minorHAnsi"/>
          <w:lang w:eastAsia="de-DE"/>
        </w:rPr>
      </w:pPr>
    </w:p>
    <w:p w:rsidR="00EE5875" w:rsidRPr="00713980" w:rsidRDefault="00EE5875" w:rsidP="00EE5875">
      <w:pPr>
        <w:rPr>
          <w:rFonts w:asciiTheme="minorHAnsi" w:hAnsiTheme="minorHAnsi"/>
          <w:lang w:eastAsia="de-DE"/>
        </w:rPr>
      </w:pPr>
      <w:r w:rsidRPr="00713980">
        <w:rPr>
          <w:rFonts w:asciiTheme="minorHAnsi" w:hAnsiTheme="minorHAnsi"/>
          <w:noProof/>
          <w:lang w:eastAsia="de-DE"/>
        </w:rPr>
        <w:drawing>
          <wp:inline distT="0" distB="0" distL="0" distR="0">
            <wp:extent cx="1238250" cy="476250"/>
            <wp:effectExtent l="0" t="0" r="0" b="0"/>
            <wp:docPr id="1" name="Grafik 1" descr="cid:image003.jpg@01D0FACB.B95B2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_x0020_4" descr="cid:image003.jpg@01D0FACB.B95B2E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0" cy="476250"/>
                    </a:xfrm>
                    <a:prstGeom prst="rect">
                      <a:avLst/>
                    </a:prstGeom>
                    <a:noFill/>
                    <a:ln>
                      <a:noFill/>
                    </a:ln>
                  </pic:spPr>
                </pic:pic>
              </a:graphicData>
            </a:graphic>
          </wp:inline>
        </w:drawing>
      </w:r>
    </w:p>
    <w:p w:rsidR="00EE5875" w:rsidRPr="00713980" w:rsidRDefault="00EE5875" w:rsidP="00EE5875">
      <w:pPr>
        <w:rPr>
          <w:rFonts w:asciiTheme="minorHAnsi" w:hAnsiTheme="minorHAnsi"/>
          <w:lang w:eastAsia="de-DE"/>
        </w:rPr>
      </w:pPr>
    </w:p>
    <w:p w:rsidR="00EE5875" w:rsidRPr="00713980" w:rsidRDefault="00EE5875" w:rsidP="00EE5875">
      <w:pPr>
        <w:rPr>
          <w:rFonts w:asciiTheme="minorHAnsi" w:hAnsiTheme="minorHAnsi"/>
          <w:lang w:eastAsia="de-DE"/>
        </w:rPr>
      </w:pPr>
      <w:r w:rsidRPr="00713980">
        <w:rPr>
          <w:rFonts w:asciiTheme="minorHAnsi" w:hAnsiTheme="minorHAnsi"/>
          <w:lang w:eastAsia="de-DE"/>
        </w:rPr>
        <w:t xml:space="preserve">Sonja Lahnstein-Kandel, </w:t>
      </w:r>
    </w:p>
    <w:p w:rsidR="00EE5875" w:rsidRPr="00713980" w:rsidRDefault="00EE5875" w:rsidP="00EE5875">
      <w:pPr>
        <w:rPr>
          <w:rFonts w:asciiTheme="minorHAnsi" w:hAnsiTheme="minorHAnsi"/>
          <w:lang w:eastAsia="de-DE"/>
        </w:rPr>
      </w:pPr>
      <w:r w:rsidRPr="00713980">
        <w:rPr>
          <w:rFonts w:asciiTheme="minorHAnsi" w:hAnsiTheme="minorHAnsi"/>
          <w:lang w:eastAsia="de-DE"/>
        </w:rPr>
        <w:t>Geschäftsführende Vorsitzende des Vorstandes</w:t>
      </w:r>
    </w:p>
    <w:p w:rsidR="00EE5875" w:rsidRPr="00713980" w:rsidRDefault="00EE5875" w:rsidP="00EE5875">
      <w:pPr>
        <w:rPr>
          <w:rFonts w:asciiTheme="minorHAnsi" w:hAnsiTheme="minorHAnsi"/>
          <w:lang w:eastAsia="de-DE"/>
        </w:rPr>
      </w:pPr>
      <w:r w:rsidRPr="00713980">
        <w:rPr>
          <w:rFonts w:asciiTheme="minorHAnsi" w:hAnsiTheme="minorHAnsi"/>
          <w:lang w:eastAsia="de-DE"/>
        </w:rPr>
        <w:t>Verein zur Förderung des Israel-Museums e. V.</w:t>
      </w:r>
    </w:p>
    <w:p w:rsidR="00EE5875" w:rsidRPr="00713980" w:rsidRDefault="00EE5875" w:rsidP="00EE5875">
      <w:pPr>
        <w:rPr>
          <w:rFonts w:asciiTheme="minorHAnsi" w:hAnsiTheme="minorHAnsi"/>
        </w:rPr>
      </w:pPr>
    </w:p>
    <w:p w:rsidR="00EE5875" w:rsidRPr="00713980" w:rsidRDefault="00EE5875">
      <w:pPr>
        <w:rPr>
          <w:rFonts w:asciiTheme="minorHAnsi" w:hAnsiTheme="minorHAnsi"/>
        </w:rPr>
      </w:pPr>
    </w:p>
    <w:sectPr w:rsidR="00EE5875" w:rsidRPr="007139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75"/>
    <w:rsid w:val="00713980"/>
    <w:rsid w:val="008F1C8E"/>
    <w:rsid w:val="00CB40D5"/>
    <w:rsid w:val="00EE5875"/>
    <w:rsid w:val="00F63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A2E35-2C5D-4BEF-BDC1-37E6D09A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5875"/>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E58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0FAF4.ACECF9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cid:image003.jpg@01D0FAF4.ACECF9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aterkasse@thalia-theater.de" TargetMode="External"/><Relationship Id="rId11" Type="http://schemas.openxmlformats.org/officeDocument/2006/relationships/image" Target="media/image3.jpeg"/><Relationship Id="rId5" Type="http://schemas.openxmlformats.org/officeDocument/2006/relationships/image" Target="cid:image001.gif@01D0FAF4.ACECF900" TargetMode="External"/><Relationship Id="rId10" Type="http://schemas.openxmlformats.org/officeDocument/2006/relationships/hyperlink" Target="http://www.imj.org.il/" TargetMode="External"/><Relationship Id="rId4" Type="http://schemas.openxmlformats.org/officeDocument/2006/relationships/image" Target="media/image1.gif"/><Relationship Id="rId9" Type="http://schemas.openxmlformats.org/officeDocument/2006/relationships/hyperlink" Target="https://www.de50il.org/en/events/twilight-over-berlin-masterworks-from-the-nationalgalerie-1905-19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6170</Characters>
  <Application>Microsoft Office Word</Application>
  <DocSecurity>0</DocSecurity>
  <Lines>51</Lines>
  <Paragraphs>14</Paragraphs>
  <ScaleCrop>false</ScaleCrop>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Backhaus Step</dc:creator>
  <cp:keywords/>
  <dc:description/>
  <cp:lastModifiedBy>Backhaus Step</cp:lastModifiedBy>
  <cp:revision>4</cp:revision>
  <dcterms:created xsi:type="dcterms:W3CDTF">2015-10-01T13:00:00Z</dcterms:created>
  <dcterms:modified xsi:type="dcterms:W3CDTF">2015-10-01T14:11:00Z</dcterms:modified>
</cp:coreProperties>
</file>